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D5AF7">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4761E384">
      <w:pPr>
        <w:spacing w:line="560" w:lineRule="exact"/>
        <w:ind w:firstLine="1760" w:firstLineChars="400"/>
        <w:rPr>
          <w:rFonts w:hint="eastAsia" w:ascii="方正小标宋简体" w:hAnsi="方正小标宋简体" w:eastAsia="方正小标宋简体" w:cs="方正小标宋简体"/>
          <w:bCs/>
          <w:color w:val="000000"/>
          <w:sz w:val="44"/>
          <w:szCs w:val="44"/>
        </w:rPr>
      </w:pPr>
    </w:p>
    <w:p w14:paraId="725E705F">
      <w:pPr>
        <w:spacing w:line="560" w:lineRule="exact"/>
        <w:ind w:firstLine="1760" w:firstLineChars="40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课题申报负责人诚信承诺书</w:t>
      </w:r>
    </w:p>
    <w:p w14:paraId="30029B10">
      <w:pPr>
        <w:spacing w:line="560" w:lineRule="exact"/>
        <w:jc w:val="center"/>
        <w:rPr>
          <w:rFonts w:ascii="Times New Roman" w:hAnsi="Times New Roman" w:eastAsia="仿宋" w:cs="Times New Roman"/>
          <w:b/>
          <w:color w:val="000000"/>
          <w:sz w:val="32"/>
          <w:szCs w:val="32"/>
        </w:rPr>
      </w:pPr>
    </w:p>
    <w:p w14:paraId="25B65A5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根据《2026年度山西省广播电视和网络视听科研课题指南》要求，自愿提交意向申请书，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课题申报、评审和实施全过程中，恪守职业规范和科学道德，遵守评审规则和工作纪律，杜绝以下行为：</w:t>
      </w:r>
    </w:p>
    <w:p w14:paraId="425F8BD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一、抄袭、剽窃他人科研成果或者伪造、篡改研究数据、研究结论；</w:t>
      </w:r>
    </w:p>
    <w:p w14:paraId="3C559ED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二、购买、代写、代投论文，虚构同行评议专家及评议意见；</w:t>
      </w:r>
    </w:p>
    <w:p w14:paraId="6797392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三、违反论文署名规范，擅自标注或虚假标注获得科技计划等资助；</w:t>
      </w:r>
    </w:p>
    <w:p w14:paraId="2002C38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四、弄虚作假，骗取科技计划项目、科研经费以及奖励、荣誉等；</w:t>
      </w:r>
    </w:p>
    <w:p w14:paraId="231C634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五、在正式申报书中以高指标通过评审，在任务书签订时故意篡改降低任务书中相应指标；</w:t>
      </w:r>
    </w:p>
    <w:p w14:paraId="1042583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六、以任何形式探听尚未公布的评审专家名单及其他评审过程中的保密信息；</w:t>
      </w:r>
    </w:p>
    <w:p w14:paraId="4A1133B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七、本人或委托他人通过各种方式及各种途径联系有关专家进行请托、游说，违规到评审会议驻地游说评审专家和工作人员、询问评审或尚未正式向社会公布的信息等干扰评审或可能影响评审公正性的活动；</w:t>
      </w:r>
    </w:p>
    <w:p w14:paraId="0EF539B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八、向评审工作人员、评审专家等提供任何形式的礼品、礼金、有价证券、支付凭证、商业预付卡、电子红包，或提供宴请、旅游、娱乐健身等任何可能影响评审公正性的活动；</w:t>
      </w:r>
    </w:p>
    <w:p w14:paraId="7F9066F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九、其它违反财经纪律和相关管理规定的行为。</w:t>
      </w:r>
    </w:p>
    <w:p w14:paraId="0A68527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如有违反，本人愿接受项目管理机构和相关部门做出的各项处理决定，包括但不限于取消课题承担资格，追回课题经费，向社会通报违规情况，取消一定期限课题申报资格，记入科研诚信严重失信行为数据库以及接受相应的党纪政纪处理等。                  </w:t>
      </w:r>
    </w:p>
    <w:p w14:paraId="14984EF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1860F76">
      <w:pPr>
        <w:adjustRightInd w:val="0"/>
        <w:snapToGrid w:val="0"/>
        <w:spacing w:line="560" w:lineRule="exact"/>
        <w:ind w:firstLine="640" w:firstLineChars="200"/>
        <w:rPr>
          <w:rFonts w:hint="eastAsia" w:ascii="仿宋_GB2312" w:hAnsi="仿宋_GB2312" w:eastAsia="仿宋_GB2312" w:cs="仿宋_GB2312"/>
          <w:sz w:val="32"/>
          <w:szCs w:val="32"/>
        </w:rPr>
      </w:pPr>
    </w:p>
    <w:p w14:paraId="74378D07">
      <w:pPr>
        <w:adjustRightInd w:val="0"/>
        <w:snapToGrid w:val="0"/>
        <w:spacing w:line="560" w:lineRule="exact"/>
        <w:ind w:firstLine="640" w:firstLineChars="200"/>
        <w:rPr>
          <w:rFonts w:hint="eastAsia" w:ascii="仿宋_GB2312" w:hAnsi="仿宋_GB2312" w:eastAsia="仿宋_GB2312" w:cs="仿宋_GB2312"/>
          <w:sz w:val="32"/>
          <w:szCs w:val="32"/>
        </w:rPr>
      </w:pPr>
    </w:p>
    <w:p w14:paraId="45632DB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负责人签字：</w:t>
      </w:r>
    </w:p>
    <w:p w14:paraId="5A477E8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7DAFFA05">
      <w:pPr>
        <w:adjustRightInd w:val="0"/>
        <w:snapToGrid w:val="0"/>
        <w:spacing w:line="560" w:lineRule="exact"/>
        <w:ind w:firstLine="2200" w:firstLineChars="500"/>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851" w:footer="992" w:gutter="0"/>
          <w:cols w:space="720" w:num="1"/>
          <w:docGrid w:type="lines" w:linePitch="312" w:charSpace="0"/>
        </w:sectPr>
      </w:pPr>
    </w:p>
    <w:p w14:paraId="72B45361">
      <w:pPr>
        <w:adjustRightInd w:val="0"/>
        <w:snapToGrid w:val="0"/>
        <w:spacing w:line="560" w:lineRule="exact"/>
        <w:ind w:firstLine="233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申报单位诚信承诺书</w:t>
      </w:r>
    </w:p>
    <w:p w14:paraId="6308C36E">
      <w:pPr>
        <w:adjustRightInd w:val="0"/>
        <w:snapToGrid w:val="0"/>
        <w:spacing w:line="560" w:lineRule="exact"/>
        <w:ind w:firstLine="692" w:firstLineChars="200"/>
        <w:rPr>
          <w:rFonts w:hint="eastAsia" w:ascii="仿宋_GB2312" w:hAnsi="仿宋_GB2312" w:eastAsia="仿宋_GB2312" w:cs="仿宋_GB2312"/>
          <w:sz w:val="32"/>
          <w:szCs w:val="32"/>
        </w:rPr>
      </w:pPr>
    </w:p>
    <w:p w14:paraId="76D0C584">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依据《2026年度山西省广播电视和网络视听科研课题指南》要求，严格履行法人负责制，自愿提交申报书，在此郑重承诺：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在参与课题申报和评审活动全过程中，遵守有关评审规则和工作纪律，杜绝以下行为：</w:t>
      </w:r>
    </w:p>
    <w:p w14:paraId="7272F085">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一、采取贿赂或变相贿赂、造假、剽窃、故意重复申报等不正当手段获取科研课题承担资格；</w:t>
      </w:r>
    </w:p>
    <w:p w14:paraId="5A1D6324">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二、以任何形式探听未公开的评审专家名单及其他评审过程中的保密信息； </w:t>
      </w:r>
    </w:p>
    <w:p w14:paraId="264A6495">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或协助课题团队向评审工作人员、评审专家等提供任何形式的礼品、礼金、有价证券、支付凭证、商业预付卡、电子红包等；宴请评审组织者、评审专家，或向评审组织者、评审专家提供旅游、娱乐健身等可能影响评审公正性的活动；</w:t>
      </w:r>
    </w:p>
    <w:p w14:paraId="74B926B5">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四、包庇、纵容课题团队虚假申报课题，甚至骗取科研课题；</w:t>
      </w:r>
    </w:p>
    <w:p w14:paraId="647B7296">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五、包庇、纵容课题团队，甚至帮助课题团队采取“打招呼”等方式，影响评审公正；</w:t>
      </w:r>
    </w:p>
    <w:p w14:paraId="64B65B21">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六、在正式申报书中以高指标通过评审，在任务书签订时故意篡改降低任务书中相应指标；</w:t>
      </w:r>
    </w:p>
    <w:p w14:paraId="43823E5A">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七、其它违反财经纪律和相关管理规定的行为。</w:t>
      </w:r>
    </w:p>
    <w:p w14:paraId="6DFCA31A">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本单位愿接受项目管理机构和相关部门做出的各项处理决定，包括但不限于停拨或核减经费，追回课题经费，取消一定期限科研项目申报资格，记入科研诚信严重失信行为数据库以及主要负责人接受相应党纪政纪处理等。</w:t>
      </w:r>
    </w:p>
    <w:p w14:paraId="20F86487">
      <w:pPr>
        <w:adjustRightInd w:val="0"/>
        <w:snapToGrid w:val="0"/>
        <w:spacing w:line="620" w:lineRule="exact"/>
        <w:ind w:firstLine="692" w:firstLineChars="200"/>
        <w:rPr>
          <w:rFonts w:hint="eastAsia" w:ascii="仿宋_GB2312" w:hAnsi="仿宋_GB2312" w:eastAsia="仿宋_GB2312" w:cs="仿宋_GB2312"/>
          <w:sz w:val="32"/>
          <w:szCs w:val="32"/>
        </w:rPr>
      </w:pPr>
    </w:p>
    <w:p w14:paraId="59005F43">
      <w:pPr>
        <w:adjustRightInd w:val="0"/>
        <w:snapToGrid w:val="0"/>
        <w:spacing w:line="620" w:lineRule="exact"/>
        <w:ind w:firstLine="692" w:firstLineChars="200"/>
        <w:rPr>
          <w:rFonts w:hint="eastAsia" w:ascii="仿宋_GB2312" w:hAnsi="仿宋_GB2312" w:eastAsia="仿宋_GB2312" w:cs="仿宋_GB2312"/>
          <w:sz w:val="32"/>
          <w:szCs w:val="32"/>
        </w:rPr>
      </w:pPr>
    </w:p>
    <w:p w14:paraId="0F882155">
      <w:pPr>
        <w:adjustRightInd w:val="0"/>
        <w:snapToGrid w:val="0"/>
        <w:spacing w:line="620" w:lineRule="exact"/>
        <w:ind w:firstLine="692" w:firstLineChars="200"/>
        <w:rPr>
          <w:rFonts w:hint="eastAsia" w:ascii="仿宋_GB2312" w:hAnsi="仿宋_GB2312" w:eastAsia="仿宋_GB2312" w:cs="仿宋_GB2312"/>
          <w:sz w:val="32"/>
          <w:szCs w:val="32"/>
        </w:rPr>
      </w:pPr>
    </w:p>
    <w:p w14:paraId="7A9D77DB">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申报单位签章：</w:t>
      </w:r>
    </w:p>
    <w:p w14:paraId="7C457E5A">
      <w:pPr>
        <w:adjustRightInd w:val="0"/>
        <w:snapToGrid w:val="0"/>
        <w:spacing w:line="62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0FDF305A">
      <w:pPr>
        <w:adjustRightInd w:val="0"/>
        <w:snapToGrid w:val="0"/>
        <w:spacing w:line="620" w:lineRule="exact"/>
        <w:ind w:firstLine="692" w:firstLineChars="200"/>
        <w:rPr>
          <w:rFonts w:hint="eastAsia" w:ascii="仿宋_GB2312" w:hAnsi="仿宋_GB2312" w:eastAsia="仿宋_GB2312" w:cs="仿宋_GB2312"/>
          <w:sz w:val="32"/>
          <w:szCs w:val="32"/>
        </w:rPr>
      </w:pPr>
    </w:p>
    <w:p w14:paraId="32A873FB">
      <w:pPr>
        <w:adjustRightInd w:val="0"/>
        <w:snapToGrid w:val="0"/>
        <w:spacing w:line="560" w:lineRule="exact"/>
        <w:ind w:firstLine="692" w:firstLineChars="200"/>
        <w:rPr>
          <w:rFonts w:ascii="仿宋_GB2312" w:hAnsi="仿宋_GB2312" w:eastAsia="仿宋_GB2312" w:cs="仿宋_GB2312"/>
          <w:sz w:val="32"/>
          <w:szCs w:val="32"/>
        </w:rPr>
      </w:pPr>
    </w:p>
    <w:p w14:paraId="28B111F0">
      <w:pPr>
        <w:pStyle w:val="2"/>
        <w:numPr>
          <w:ilvl w:val="0"/>
          <w:numId w:val="0"/>
        </w:numPr>
        <w:spacing w:line="560" w:lineRule="exact"/>
        <w:ind w:left="-375"/>
        <w:rPr>
          <w:rFonts w:ascii="仿宋_GB2312" w:hAnsi="仿宋_GB2312" w:eastAsia="仿宋_GB2312" w:cs="仿宋_GB2312"/>
        </w:rPr>
      </w:pPr>
    </w:p>
    <w:p w14:paraId="72D67EB7">
      <w:pPr>
        <w:adjustRightInd w:val="0"/>
        <w:snapToGrid w:val="0"/>
        <w:spacing w:line="560" w:lineRule="exact"/>
        <w:ind w:firstLine="692" w:firstLineChars="200"/>
        <w:rPr>
          <w:rFonts w:ascii="仿宋_GB2312" w:hAnsi="仿宋_GB2312" w:eastAsia="仿宋_GB2312" w:cs="仿宋_GB2312"/>
          <w:sz w:val="32"/>
          <w:szCs w:val="32"/>
        </w:rPr>
      </w:pPr>
    </w:p>
    <w:p w14:paraId="0C059126">
      <w:pPr>
        <w:pStyle w:val="2"/>
        <w:numPr>
          <w:ilvl w:val="0"/>
          <w:numId w:val="0"/>
        </w:numPr>
        <w:spacing w:line="560" w:lineRule="exact"/>
        <w:ind w:left="-375"/>
        <w:rPr>
          <w:rFonts w:ascii="仿宋_GB2312" w:hAnsi="仿宋_GB2312" w:eastAsia="仿宋_GB2312" w:cs="仿宋_GB2312"/>
        </w:rPr>
      </w:pPr>
    </w:p>
    <w:p w14:paraId="32256869">
      <w:pPr>
        <w:adjustRightInd w:val="0"/>
        <w:snapToGrid w:val="0"/>
        <w:spacing w:line="560" w:lineRule="exact"/>
        <w:ind w:firstLine="692" w:firstLineChars="200"/>
        <w:rPr>
          <w:rFonts w:ascii="仿宋_GB2312" w:hAnsi="仿宋_GB2312" w:eastAsia="仿宋_GB2312" w:cs="仿宋_GB2312"/>
          <w:sz w:val="32"/>
          <w:szCs w:val="32"/>
        </w:rPr>
      </w:pPr>
    </w:p>
    <w:p w14:paraId="37F21DE6">
      <w:pPr>
        <w:pStyle w:val="2"/>
        <w:numPr>
          <w:ilvl w:val="0"/>
          <w:numId w:val="0"/>
        </w:numPr>
        <w:spacing w:line="560" w:lineRule="exact"/>
        <w:ind w:left="-375"/>
        <w:rPr>
          <w:rFonts w:ascii="仿宋_GB2312" w:hAnsi="仿宋_GB2312" w:eastAsia="仿宋_GB2312" w:cs="仿宋_GB2312"/>
        </w:rPr>
      </w:pPr>
    </w:p>
    <w:p w14:paraId="54E6DA55">
      <w:bookmarkStart w:id="0" w:name="_GoBack"/>
      <w:bookmarkEnd w:id="0"/>
    </w:p>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9CCB">
    <w:pPr>
      <w:pStyle w:val="6"/>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posOffset>4008120</wp:posOffset>
              </wp:positionH>
              <wp:positionV relativeFrom="paragraph">
                <wp:posOffset>0</wp:posOffset>
              </wp:positionV>
              <wp:extent cx="1266190" cy="2927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66190" cy="292735"/>
                      </a:xfrm>
                      <a:prstGeom prst="rect">
                        <a:avLst/>
                      </a:prstGeom>
                      <a:noFill/>
                      <a:ln w="15875">
                        <a:noFill/>
                      </a:ln>
                    </wps:spPr>
                    <wps:txbx>
                      <w:txbxContent>
                        <w:p w14:paraId="3DDDB8AA">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15.6pt;margin-top:0pt;height:23.05pt;width:99.7pt;mso-position-horizontal-relative:margin;z-index:251659264;mso-width-relative:page;mso-height-relative:page;" filled="f" stroked="f" coordsize="21600,21600" o:gfxdata="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AZzXZ1gAAAAcBAAAPAAAAAAAAAAEAIAAAACIAAABkcnMvZG93bnJldi54&#10;bWxQSwECFAAUAAAACACHTuJAP/QGu8MBAAB8AwAADgAAAAAAAAABACAAAAAlAQAAZHJzL2Uyb0Rv&#10;Yy54bWxQSwUGAAAAAAYABgBZAQAAWgUAAAAA&#10;">
              <v:path/>
              <v:fill on="f" focussize="0,0"/>
              <v:stroke on="f" weight="1.25pt"/>
              <v:imagedata o:title=""/>
              <o:lock v:ext="edit" aspectratio="f"/>
              <v:textbox inset="0mm,0mm,0mm,0mm">
                <w:txbxContent>
                  <w:p w14:paraId="3DDDB8AA">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D6C9C"/>
    <w:multiLevelType w:val="multilevel"/>
    <w:tmpl w:val="54DD6C9C"/>
    <w:lvl w:ilvl="0" w:tentative="0">
      <w:start w:val="1"/>
      <w:numFmt w:val="decimal"/>
      <w:pStyle w:val="2"/>
      <w:lvlText w:val="%1."/>
      <w:lvlJc w:val="left"/>
      <w:pPr>
        <w:ind w:left="375" w:hanging="37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7AD70E"/>
    <w:multiLevelType w:val="singleLevel"/>
    <w:tmpl w:val="7D7AD70E"/>
    <w:lvl w:ilvl="0" w:tentative="0">
      <w:start w:val="1"/>
      <w:numFmt w:val="chineseCounting"/>
      <w:pStyle w:val="4"/>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75276"/>
    <w:rsid w:val="09AC3F31"/>
    <w:rsid w:val="136745E9"/>
    <w:rsid w:val="19875276"/>
    <w:rsid w:val="2C1E186D"/>
    <w:rsid w:val="31EC61B1"/>
    <w:rsid w:val="543602A5"/>
    <w:rsid w:val="6F1E6D98"/>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4">
    <w:name w:val="heading 2"/>
    <w:basedOn w:val="1"/>
    <w:next w:val="1"/>
    <w:link w:val="9"/>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next w:val="1"/>
    <w:unhideWhenUsed/>
    <w:qFormat/>
    <w:uiPriority w:val="39"/>
    <w:pPr>
      <w:widowControl w:val="0"/>
      <w:numPr>
        <w:ilvl w:val="0"/>
        <w:numId w:val="2"/>
      </w:numPr>
      <w:jc w:val="both"/>
    </w:pPr>
    <w:rPr>
      <w:rFonts w:ascii="仿宋" w:hAnsi="仿宋" w:eastAsia="仿宋" w:cs="宋体"/>
      <w:color w:val="333333"/>
      <w:spacing w:val="8"/>
      <w:kern w:val="2"/>
      <w:sz w:val="32"/>
      <w:szCs w:val="32"/>
      <w:shd w:val="clear" w:color="auto" w:fill="FFFFFF"/>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character" w:customStyle="1" w:styleId="9">
    <w:name w:val="标题 2 Char"/>
    <w:link w:val="4"/>
    <w:qFormat/>
    <w:uiPriority w:val="0"/>
    <w:rPr>
      <w:rFonts w:hint="eastAsia" w:ascii="宋体" w:hAnsi="宋体" w:eastAsia="仿宋" w:cs="宋体"/>
      <w:kern w:val="0"/>
      <w:sz w:val="28"/>
      <w:szCs w:val="36"/>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2026-05-15T09:29:00Z</dcterms:created>
  <dc:creator>周永娇</dc:creator>
  <cp:lastModifiedBy>周永娇</cp:lastModifiedBy>
  <dcterms:modified xsi:type="dcterms:W3CDTF">2026-05-15T09:36:47Z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7A0E5741F3B342AEB2E6C5319B8B1E40_11</vt:lpwstr>
  </property>
  <property fmtid="{D5CDD505-2E9C-101B-9397-08002B2CF9AE}" pid="4" name="KSOTemplateDocerSaveRecord">
    <vt:lpwstr>eyJoZGlkIjoiYmUzNjQxNmJjODNhYThhZDBiZmZiOWEzZTZhMWY2NDkiLCJ1c2VySWQiOiIyODE3NjYxMjAifQ==</vt:lpwstr>
  </property>
</Properties>
</file>