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省广电局档案工作领导小组及职责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长：张效堂 党组成员、副局长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副组长：杨  政 办公室主任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  员：张  荣 办公室副主任</w:t>
      </w:r>
    </w:p>
    <w:p>
      <w:pPr>
        <w:ind w:firstLine="640"/>
        <w:rPr>
          <w:rFonts w:hint="eastAsia" w:ascii="仿宋_GB2312" w:hAnsi="仿宋_GB2312" w:eastAsia="仿宋_GB2312" w:cs="仿宋_GB2312"/>
          <w:spacing w:val="-1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朱小平 </w:t>
      </w:r>
      <w:r>
        <w:rPr>
          <w:rFonts w:hint="eastAsia" w:ascii="仿宋_GB2312" w:hAnsi="仿宋_GB2312" w:eastAsia="仿宋_GB2312" w:cs="仿宋_GB2312"/>
          <w:spacing w:val="-8"/>
          <w:w w:val="87"/>
          <w:sz w:val="32"/>
          <w:szCs w:val="32"/>
        </w:rPr>
        <w:t>政策法规处（行政审批管理处）副处长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周星宇 宣传处副处长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郭志强 电视剧处副处长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张铁铮 传媒机构管理处副处长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武向辉 网络视听节目管理处副处长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武惠芳 媒体融合发展处副处长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侯利滨 科技处副处长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陈姝英 安全传输保障处副处长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王轶立 规划财务处（内审处）副处长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家永生 人事处副处长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李东锋 机关党委副书记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陈江蓬 离退休人员管理处二级调研员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局属各单位分管办公室工作的领导班子成员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领导小组下设办公室，设在局办公室，办公室主任张荣。领导小组办公室主要职责是：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一、贯彻执行党和国家关于档案工作的方针、政策、法律、法规和上级有关档案工作的指示、规定和办法等，认真履行为党管档、为国守史、为民服务职责。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二、制订本单位有关档案工作的规章制度，并监督、指导和检查各处室、各单位的执行情况。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三、依法按期开展档案收集征集、整理鉴定、移交、接收等工作。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四、发挥档案资政、育人作用，深入挖掘档案资源，聚焦广电中心工作做好档案开发利用。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五、负责档案的利用工作，办理档案的借阅。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六、推进档案信息化建设，提高档案室所藏档案数字化比例，推进电子文件和电子档案归档与管理。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七、加强档案安全风险的防范和应急管理，健全档案安全突发事件应急预案，组织开展局系统档案安全检查，筑牢档案安全防线。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八、传播档案声音，做好档案宣传工作。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九、承办上级档案管理部门交办的相关工作。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十、领导小组各成员分别负责本处室、本单位的档案收集、移交、宣传等工作。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D7365"/>
    <w:rsid w:val="586D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unhideWhenUsed/>
    <w:uiPriority w:val="99"/>
    <w:pPr>
      <w:spacing w:line="240" w:lineRule="auto"/>
      <w:ind w:left="0" w:leftChars="0" w:firstLine="880" w:firstLineChars="200"/>
    </w:pPr>
    <w:rPr>
      <w:rFonts w:ascii="仿宋" w:hAnsi="仿宋" w:eastAsia="仿宋" w:cs="仿宋"/>
      <w:sz w:val="32"/>
      <w:szCs w:val="32"/>
    </w:rPr>
  </w:style>
  <w:style w:type="paragraph" w:styleId="3">
    <w:name w:val="Body Text First Indent 2"/>
    <w:basedOn w:val="4"/>
    <w:unhideWhenUsed/>
    <w:uiPriority w:val="99"/>
    <w:pPr>
      <w:spacing w:after="0"/>
      <w:ind w:left="0" w:leftChars="0" w:firstLine="640" w:firstLineChars="200"/>
    </w:pPr>
    <w:rPr>
      <w:rFonts w:ascii="仿宋_GB2312" w:hAnsi="仿宋_GB2312" w:eastAsia="仿宋_GB2312"/>
      <w:sz w:val="32"/>
      <w:szCs w:val="20"/>
    </w:rPr>
  </w:style>
  <w:style w:type="paragraph" w:styleId="4">
    <w:name w:val="Body Text Indent"/>
    <w:basedOn w:val="1"/>
    <w:unhideWhenUsed/>
    <w:uiPriority w:val="99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2020-12-02T06:59:00Z</dcterms:created>
  <dc:creator>周永娇</dc:creator>
  <cp:lastModifiedBy>周永娇</cp:lastModifiedBy>
  <dcterms:modified xsi:type="dcterms:W3CDTF">2020-12-02T07:00:42Z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