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方正仿宋简体"/>
          <w:sz w:val="36"/>
          <w:szCs w:val="36"/>
        </w:rPr>
      </w:pPr>
      <w:r>
        <w:rPr>
          <w:rFonts w:hint="eastAsia" w:ascii="黑体" w:hAnsi="黑体" w:eastAsia="黑体" w:cs="方正仿宋简体"/>
          <w:sz w:val="36"/>
          <w:szCs w:val="36"/>
        </w:rPr>
        <w:t>附件3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hAnsi="黑体" w:eastAsia="黑体" w:cs="方正小标宋简体"/>
          <w:spacing w:val="-20"/>
          <w:sz w:val="44"/>
          <w:szCs w:val="44"/>
        </w:rPr>
      </w:pPr>
      <w:r>
        <w:rPr>
          <w:rFonts w:hint="eastAsia" w:ascii="黑体" w:hAnsi="黑体" w:eastAsia="黑体" w:cs="方正小标宋简体"/>
          <w:spacing w:val="-20"/>
          <w:sz w:val="44"/>
          <w:szCs w:val="44"/>
        </w:rPr>
        <w:t>第四届</w:t>
      </w:r>
    </w:p>
    <w:p>
      <w:pPr>
        <w:spacing w:line="360" w:lineRule="auto"/>
        <w:jc w:val="center"/>
        <w:rPr>
          <w:rFonts w:hint="eastAsia" w:ascii="黑体" w:hAnsi="黑体" w:eastAsia="黑体" w:cs="方正小标宋简体"/>
          <w:spacing w:val="-20"/>
          <w:sz w:val="44"/>
          <w:szCs w:val="44"/>
        </w:rPr>
      </w:pPr>
      <w:r>
        <w:rPr>
          <w:rFonts w:hint="eastAsia" w:ascii="黑体" w:hAnsi="黑体" w:eastAsia="黑体" w:cs="方正小标宋简体"/>
          <w:spacing w:val="-20"/>
          <w:sz w:val="44"/>
          <w:szCs w:val="44"/>
        </w:rPr>
        <w:t>广播电视和网络视听人工智能应用创新大赛</w:t>
      </w:r>
    </w:p>
    <w:p>
      <w:pPr>
        <w:spacing w:line="360" w:lineRule="auto"/>
        <w:jc w:val="center"/>
        <w:rPr>
          <w:rFonts w:hint="eastAsia" w:ascii="黑体" w:hAnsi="黑体" w:eastAsia="黑体" w:cs="方正小标宋简体"/>
          <w:spacing w:val="-20"/>
          <w:sz w:val="44"/>
          <w:szCs w:val="44"/>
        </w:rPr>
      </w:pPr>
      <w:r>
        <w:rPr>
          <w:rFonts w:hint="eastAsia" w:ascii="黑体" w:hAnsi="黑体" w:eastAsia="黑体" w:cs="方正小标宋简体"/>
          <w:spacing w:val="-20"/>
          <w:sz w:val="44"/>
          <w:szCs w:val="44"/>
        </w:rPr>
        <w:t>方案赛道参赛项目申报书</w:t>
      </w:r>
    </w:p>
    <w:p>
      <w:pPr>
        <w:spacing w:line="360" w:lineRule="auto"/>
        <w:jc w:val="center"/>
        <w:rPr>
          <w:rFonts w:hint="eastAsia" w:ascii="方正黑体" w:hAnsi="方正黑体" w:eastAsia="方正黑体" w:cs="方正黑体"/>
          <w:sz w:val="30"/>
          <w:szCs w:val="30"/>
        </w:rPr>
      </w:pPr>
      <w:r>
        <w:rPr>
          <w:rFonts w:hint="eastAsia" w:ascii="方正黑体" w:hAnsi="方正黑体" w:eastAsia="方正黑体" w:cs="方正黑体"/>
          <w:sz w:val="30"/>
          <w:szCs w:val="30"/>
        </w:rPr>
        <w:t>（由申报单位填写）</w:t>
      </w:r>
    </w:p>
    <w:p>
      <w:pPr>
        <w:spacing w:line="360" w:lineRule="auto"/>
        <w:rPr>
          <w:rFonts w:ascii="Times New Roman" w:hAnsi="Times New Roman" w:eastAsia="宋体" w:cs="Times New Roman"/>
          <w:sz w:val="48"/>
          <w:szCs w:val="48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8"/>
          <w:szCs w:val="48"/>
        </w:rPr>
      </w:pPr>
    </w:p>
    <w:tbl>
      <w:tblPr>
        <w:tblStyle w:val="8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赛题类别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项目名称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申报单位（盖章）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联 系 人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联系电话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 xml:space="preserve">邮 </w:t>
            </w:r>
            <w:r>
              <w:rPr>
                <w:rFonts w:ascii="方正黑体" w:hAnsi="方正黑体" w:eastAsia="方正黑体" w:cs="方正黑体"/>
                <w:sz w:val="28"/>
                <w:szCs w:val="28"/>
              </w:rPr>
              <w:t xml:space="preserve">   </w:t>
            </w: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箱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填报日期</w:t>
            </w:r>
          </w:p>
        </w:tc>
        <w:tc>
          <w:tcPr>
            <w:tcW w:w="467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48"/>
          <w:szCs w:val="48"/>
        </w:rPr>
      </w:pPr>
    </w:p>
    <w:p>
      <w:pPr>
        <w:spacing w:line="360" w:lineRule="auto"/>
        <w:rPr>
          <w:rFonts w:ascii="Times New Roman" w:hAnsi="Times New Roman" w:eastAsia="宋体" w:cs="Times New Roman"/>
          <w:sz w:val="48"/>
          <w:szCs w:val="48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填报说明</w:t>
      </w:r>
    </w:p>
    <w:p>
      <w:pPr>
        <w:spacing w:line="360" w:lineRule="auto"/>
        <w:jc w:val="center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申报书用于申报广播电视和网络视听人工智能应用创新大赛，由申报单位填写。如项目由多个单位共同完成，请申报单位做好沟通协调，明确申报主体，避免因项目申报引发不必要的纠纷。如出现上述纠纷将取消参赛资格。</w:t>
      </w:r>
    </w:p>
    <w:p>
      <w:pPr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二、一律用楷体小四号字填写；文字简洁，表述清晰，数据详实；提供纸质文件时，用A4纸打印。</w:t>
      </w:r>
    </w:p>
    <w:p>
      <w:pPr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三、部分栏目填写说明：</w:t>
      </w:r>
    </w:p>
    <w:p>
      <w:pPr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.项目名称：应准确、简明反映参赛内容，最多不超过40个汉字（包括标点符号）。</w:t>
      </w:r>
    </w:p>
    <w:p>
      <w:pPr>
        <w:spacing w:line="58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2.申报单位名称需填写全称，不能填写简称。</w:t>
      </w:r>
    </w:p>
    <w:p>
      <w:pPr>
        <w:spacing w:line="580" w:lineRule="exact"/>
        <w:ind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3.赛题包括：</w:t>
      </w:r>
      <w:r>
        <w:rPr>
          <w:rFonts w:hint="default" w:ascii="仿宋_GB2312" w:eastAsia="仿宋_GB2312" w:hAnsiTheme="minorHAnsi" w:cstheme="minorBidi"/>
          <w:sz w:val="28"/>
          <w:szCs w:val="28"/>
        </w:rPr>
        <w:t>智能修复</w:t>
      </w:r>
      <w:r>
        <w:rPr>
          <w:rFonts w:hint="default" w:ascii="仿宋_GB2312" w:eastAsia="仿宋_GB2312" w:cstheme="minorBidi"/>
          <w:sz w:val="28"/>
          <w:szCs w:val="28"/>
          <w:lang w:val="en-US" w:eastAsia="zh-CN"/>
        </w:rPr>
        <w:t>与增强</w:t>
      </w:r>
      <w:r>
        <w:rPr>
          <w:rFonts w:hint="default" w:ascii="仿宋_GB2312" w:eastAsia="仿宋_GB2312" w:hAnsiTheme="minorHAnsi" w:cstheme="minorBidi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智能推荐与个性化服务、智能监测与审核</w:t>
      </w:r>
      <w:r>
        <w:rPr>
          <w:rFonts w:hint="eastAsia" w:ascii="仿宋_GB2312" w:eastAsia="仿宋_GB2312"/>
          <w:sz w:val="28"/>
          <w:szCs w:val="28"/>
        </w:rPr>
        <w:t>，仅可选其中1类。</w:t>
      </w:r>
    </w:p>
    <w:p>
      <w:pPr>
        <w:pStyle w:val="6"/>
        <w:shd w:val="clear" w:color="auto" w:fill="FFFFFF"/>
        <w:spacing w:before="0" w:beforeAutospacing="0" w:after="0" w:afterAutospacing="0" w:line="450" w:lineRule="atLeast"/>
        <w:ind w:firstLine="56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申报单位应在申报单位意见栏填写意见，并加盖公章。</w:t>
      </w:r>
    </w:p>
    <w:p>
      <w:pPr>
        <w:pStyle w:val="6"/>
        <w:shd w:val="clear" w:color="auto" w:fill="FFFFFF"/>
        <w:spacing w:before="0" w:beforeAutospacing="0" w:after="0" w:afterAutospacing="0" w:line="450" w:lineRule="atLeast"/>
        <w:ind w:firstLine="56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审核推荐意见栏由中央广播电视总台，各省、自治区、直辖市、新疆生产建设兵团广电局填写意见，并加盖公章。其他单位可不填写。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四、申报</w:t>
      </w:r>
      <w:r>
        <w:rPr>
          <w:rFonts w:hint="eastAsia" w:ascii="仿宋_GB2312" w:eastAsia="仿宋_GB2312"/>
          <w:kern w:val="10"/>
          <w:sz w:val="28"/>
          <w:szCs w:val="28"/>
        </w:rPr>
        <w:t>单位报送的所有申请材料不再退返，请</w:t>
      </w:r>
      <w:r>
        <w:rPr>
          <w:rFonts w:hint="eastAsia" w:ascii="仿宋_GB2312" w:eastAsia="仿宋_GB2312"/>
          <w:sz w:val="28"/>
          <w:szCs w:val="28"/>
        </w:rPr>
        <w:t>申报、推荐</w:t>
      </w:r>
      <w:r>
        <w:rPr>
          <w:rFonts w:hint="eastAsia" w:ascii="仿宋_GB2312" w:eastAsia="仿宋_GB2312"/>
          <w:kern w:val="10"/>
          <w:sz w:val="28"/>
          <w:szCs w:val="28"/>
        </w:rPr>
        <w:t>单位自行备份。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第四届广播电视和网络视听人工智能应用创新大赛</w:t>
      </w:r>
    </w:p>
    <w:p>
      <w:pPr>
        <w:spacing w:line="360" w:lineRule="auto"/>
        <w:jc w:val="center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申报表</w:t>
      </w:r>
    </w:p>
    <w:tbl>
      <w:tblPr>
        <w:tblStyle w:val="7"/>
        <w:tblW w:w="10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477"/>
        <w:gridCol w:w="1276"/>
        <w:gridCol w:w="1417"/>
        <w:gridCol w:w="1134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赛题类别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（仅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可选其中1项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智能修复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与增强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Cs w:val="21"/>
              </w:rPr>
              <w:t>□智能推荐与个性化服务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Cs w:val="21"/>
              </w:rPr>
              <w:t>□智能监测与审核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项目名称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申报单位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（全称）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主要完成单位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（全称，排序，不得超过3个）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主要完成人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（排序，不得超过10人）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联系人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邮箱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项目简介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按照大赛通知中各赛题的要求简要描述参赛项目，重点描述人工智能技术在该赛题的应用情况，包括：采用的人工智能技术、解决问题的思路、技术与应用的创新性、应用效果、经济与社会效益等。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需求分析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（500字以内）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分析参赛项目在该赛题的实际应用需求，以及解决了哪些方面的问题。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技术方案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（1500字以内）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技术方案是参赛项目技术评价的重要依据。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包括但不限于</w:t>
            </w:r>
            <w:r>
              <w:rPr>
                <w:rFonts w:ascii="Times New Roman" w:hAnsi="Times New Roman" w:eastAsia="宋体" w:cs="Times New Roman"/>
                <w:szCs w:val="21"/>
              </w:rPr>
              <w:t>参赛项目的技术路线、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系统架构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主要功能、性能</w:t>
            </w:r>
            <w:r>
              <w:rPr>
                <w:rFonts w:ascii="Times New Roman" w:hAnsi="Times New Roman" w:eastAsia="宋体" w:cs="Times New Roman"/>
                <w:szCs w:val="21"/>
              </w:rPr>
              <w:t>指标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，应重点阐述采用的人工智能算法及其集成应用机制。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创新点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（1000字以内）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阐述参赛项目的创新性，包括但不限于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技术</w:t>
            </w:r>
            <w:r>
              <w:rPr>
                <w:rFonts w:ascii="Times New Roman" w:hAnsi="Times New Roman" w:eastAsia="宋体" w:cs="Times New Roman"/>
                <w:szCs w:val="21"/>
              </w:rPr>
              <w:t>创新、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应用</w:t>
            </w:r>
            <w:r>
              <w:rPr>
                <w:rFonts w:ascii="Times New Roman" w:hAnsi="Times New Roman" w:eastAsia="宋体" w:cs="Times New Roman"/>
                <w:szCs w:val="21"/>
              </w:rPr>
              <w:t>创新、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模式</w:t>
            </w:r>
            <w:r>
              <w:rPr>
                <w:rFonts w:ascii="Times New Roman" w:hAnsi="Times New Roman" w:eastAsia="宋体" w:cs="Times New Roman"/>
                <w:szCs w:val="21"/>
              </w:rPr>
              <w:t>创新等。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技术应用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效果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（500字以内）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重点阐述参赛项目的实现效果。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行业推广价值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（500字以内）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阐述参赛项目的算法、产品、系统、服务等的应用成熟度，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包括但不限于示范应用范围、示范应用效果、推广价值评价等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经济与社会效益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bidi="ar"/>
              </w:rPr>
              <w:t>（500字以内）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分析参赛项目对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参赛单位带来的经济效益，以及对</w:t>
            </w:r>
            <w:r>
              <w:rPr>
                <w:rFonts w:ascii="Times New Roman" w:hAnsi="Times New Roman" w:eastAsia="宋体" w:cs="Times New Roman"/>
                <w:szCs w:val="21"/>
              </w:rPr>
              <w:t>行业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</w:t>
            </w:r>
            <w:r>
              <w:rPr>
                <w:rFonts w:ascii="Times New Roman" w:hAnsi="Times New Roman" w:eastAsia="宋体" w:cs="Times New Roman"/>
                <w:szCs w:val="21"/>
              </w:rPr>
              <w:t>全社会的社会效益。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申报单位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3885" w:firstLineChars="185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3885" w:firstLineChars="185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3885" w:firstLineChars="185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3885" w:firstLineChars="185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4935" w:firstLineChars="23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公   章</w:t>
            </w:r>
          </w:p>
          <w:p>
            <w:pPr>
              <w:ind w:firstLine="3885" w:firstLineChars="18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4620" w:firstLineChars="2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审核推荐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4935" w:firstLineChars="23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公   章</w:t>
            </w:r>
          </w:p>
          <w:p>
            <w:pPr>
              <w:ind w:firstLine="3885" w:firstLineChars="185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4620" w:firstLineChars="2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年    月    日</w:t>
            </w:r>
          </w:p>
        </w:tc>
      </w:tr>
    </w:tbl>
    <w:p>
      <w:pPr>
        <w:spacing w:line="480" w:lineRule="exact"/>
        <w:rPr>
          <w:rFonts w:hint="eastAsia" w:ascii="仿宋" w:hAnsi="仿宋" w:eastAsia="仿宋" w:cs="Times New Roman"/>
          <w:b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附件：申报项目证明材料</w:t>
      </w:r>
    </w:p>
    <w:p>
      <w:pPr>
        <w:spacing w:line="480" w:lineRule="exact"/>
        <w:ind w:firstLine="581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申报单位应对填写的申报表阐述内容及相关数据的真实性负责，申报单位可通过证明材料进一步对申报表内容进行佐证，格式不限。其中，系统演示视频、项目验收意见或专家鉴定意见、第三方测试报告为必选。</w:t>
      </w:r>
    </w:p>
    <w:p>
      <w:pPr>
        <w:spacing w:line="480" w:lineRule="exact"/>
        <w:ind w:firstLine="581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1、系统演示视频，时长不超过3分钟。</w:t>
      </w:r>
    </w:p>
    <w:p>
      <w:pPr>
        <w:spacing w:line="480" w:lineRule="exact"/>
        <w:ind w:firstLine="581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2、有关参赛项目的验收意见或第三方组织的专家鉴定意见。</w:t>
      </w:r>
    </w:p>
    <w:p>
      <w:pPr>
        <w:pStyle w:val="2"/>
        <w:ind w:left="0"/>
        <w:rPr>
          <w:rFonts w:hint="eastAsia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3、有关参赛项目的第三方测试报告。</w:t>
      </w:r>
    </w:p>
    <w:p>
      <w:pPr>
        <w:spacing w:line="480" w:lineRule="exact"/>
        <w:ind w:firstLine="581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4、曾发表的与参赛算法有关的论文论著，申请的软件著作权、发明专利等。</w:t>
      </w:r>
    </w:p>
    <w:p>
      <w:pPr>
        <w:spacing w:line="480" w:lineRule="exact"/>
        <w:ind w:firstLine="581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5、有关参赛项目创新点的查新报告。</w:t>
      </w:r>
    </w:p>
    <w:p>
      <w:pPr>
        <w:spacing w:line="480" w:lineRule="exact"/>
        <w:ind w:firstLine="581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6、用户证明或应用效果有关证明材料。</w:t>
      </w:r>
    </w:p>
    <w:p>
      <w:pPr>
        <w:spacing w:line="480" w:lineRule="exact"/>
        <w:ind w:firstLine="581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7、关于经济和社会效益的佐证材料。</w:t>
      </w:r>
    </w:p>
    <w:p>
      <w:pPr>
        <w:spacing w:line="480" w:lineRule="exact"/>
        <w:ind w:firstLine="581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8、曾获得的有关奖项。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4"/>
                          <w:jc w:val="cen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xMzdjMDY0MzZkYmYwNDc0ODhiOTE0NjZiNTZhM2IifQ=="/>
  </w:docVars>
  <w:rsids>
    <w:rsidRoot w:val="0042232A"/>
    <w:rsid w:val="00004AAD"/>
    <w:rsid w:val="00037960"/>
    <w:rsid w:val="00090BD0"/>
    <w:rsid w:val="000951A9"/>
    <w:rsid w:val="000A541D"/>
    <w:rsid w:val="000A7E5A"/>
    <w:rsid w:val="000E7CCB"/>
    <w:rsid w:val="00124726"/>
    <w:rsid w:val="00141C7F"/>
    <w:rsid w:val="001960D1"/>
    <w:rsid w:val="001A7F68"/>
    <w:rsid w:val="001C0F32"/>
    <w:rsid w:val="001E05A5"/>
    <w:rsid w:val="00283BB1"/>
    <w:rsid w:val="002C5F0F"/>
    <w:rsid w:val="002D2ADD"/>
    <w:rsid w:val="00313AD3"/>
    <w:rsid w:val="0033321A"/>
    <w:rsid w:val="00340D55"/>
    <w:rsid w:val="00341142"/>
    <w:rsid w:val="00370E1B"/>
    <w:rsid w:val="00382056"/>
    <w:rsid w:val="00397EE7"/>
    <w:rsid w:val="003A3D71"/>
    <w:rsid w:val="003C6A68"/>
    <w:rsid w:val="003D2238"/>
    <w:rsid w:val="00416AC8"/>
    <w:rsid w:val="0042232A"/>
    <w:rsid w:val="0046342B"/>
    <w:rsid w:val="004C4ACD"/>
    <w:rsid w:val="004D677C"/>
    <w:rsid w:val="005022A6"/>
    <w:rsid w:val="00586AA0"/>
    <w:rsid w:val="00591F6D"/>
    <w:rsid w:val="005B1010"/>
    <w:rsid w:val="005B3504"/>
    <w:rsid w:val="005B6D88"/>
    <w:rsid w:val="00630B51"/>
    <w:rsid w:val="006466AD"/>
    <w:rsid w:val="00682FBF"/>
    <w:rsid w:val="006845F1"/>
    <w:rsid w:val="00697365"/>
    <w:rsid w:val="006C38BC"/>
    <w:rsid w:val="006D72C5"/>
    <w:rsid w:val="006F44BF"/>
    <w:rsid w:val="007414D1"/>
    <w:rsid w:val="007436CE"/>
    <w:rsid w:val="00747DD6"/>
    <w:rsid w:val="007B05DF"/>
    <w:rsid w:val="007F27AE"/>
    <w:rsid w:val="00805354"/>
    <w:rsid w:val="00852A16"/>
    <w:rsid w:val="00870F06"/>
    <w:rsid w:val="008C25C5"/>
    <w:rsid w:val="008D7455"/>
    <w:rsid w:val="00970071"/>
    <w:rsid w:val="00970CF4"/>
    <w:rsid w:val="00976AC3"/>
    <w:rsid w:val="009A6AA0"/>
    <w:rsid w:val="009C26B9"/>
    <w:rsid w:val="009E339E"/>
    <w:rsid w:val="009E4470"/>
    <w:rsid w:val="009F4D28"/>
    <w:rsid w:val="00A250DD"/>
    <w:rsid w:val="00A3102E"/>
    <w:rsid w:val="00A53FA8"/>
    <w:rsid w:val="00A579F6"/>
    <w:rsid w:val="00A93394"/>
    <w:rsid w:val="00AA7282"/>
    <w:rsid w:val="00AE416C"/>
    <w:rsid w:val="00B00FB9"/>
    <w:rsid w:val="00B075E4"/>
    <w:rsid w:val="00B1238F"/>
    <w:rsid w:val="00B5194B"/>
    <w:rsid w:val="00BF2B92"/>
    <w:rsid w:val="00C160EA"/>
    <w:rsid w:val="00C236AA"/>
    <w:rsid w:val="00C26A79"/>
    <w:rsid w:val="00C54207"/>
    <w:rsid w:val="00C65609"/>
    <w:rsid w:val="00C9287D"/>
    <w:rsid w:val="00CD6033"/>
    <w:rsid w:val="00CE1E63"/>
    <w:rsid w:val="00D965A7"/>
    <w:rsid w:val="00DC53D4"/>
    <w:rsid w:val="00DD63D8"/>
    <w:rsid w:val="00DE5DE7"/>
    <w:rsid w:val="00E313C2"/>
    <w:rsid w:val="00EE4BAE"/>
    <w:rsid w:val="00F4444A"/>
    <w:rsid w:val="00F572B4"/>
    <w:rsid w:val="00F84AF3"/>
    <w:rsid w:val="00F96B05"/>
    <w:rsid w:val="016A246E"/>
    <w:rsid w:val="0907246F"/>
    <w:rsid w:val="0B5E148F"/>
    <w:rsid w:val="0B682CC1"/>
    <w:rsid w:val="0FB07798"/>
    <w:rsid w:val="115348F3"/>
    <w:rsid w:val="13CC6F0A"/>
    <w:rsid w:val="149D222F"/>
    <w:rsid w:val="14F20D21"/>
    <w:rsid w:val="151E55E1"/>
    <w:rsid w:val="19486C66"/>
    <w:rsid w:val="1E0438CC"/>
    <w:rsid w:val="1EAC07D7"/>
    <w:rsid w:val="242D5F16"/>
    <w:rsid w:val="24A87C93"/>
    <w:rsid w:val="2582219C"/>
    <w:rsid w:val="25893E3C"/>
    <w:rsid w:val="274F43F6"/>
    <w:rsid w:val="2A12742F"/>
    <w:rsid w:val="2AC57281"/>
    <w:rsid w:val="304C225F"/>
    <w:rsid w:val="33BD2308"/>
    <w:rsid w:val="36364D95"/>
    <w:rsid w:val="367C49A1"/>
    <w:rsid w:val="37A966BC"/>
    <w:rsid w:val="38D24458"/>
    <w:rsid w:val="3A0A6BFE"/>
    <w:rsid w:val="3EE97AF3"/>
    <w:rsid w:val="3F611ABA"/>
    <w:rsid w:val="46AC1452"/>
    <w:rsid w:val="49297DB4"/>
    <w:rsid w:val="4BC70AA8"/>
    <w:rsid w:val="4DB4440C"/>
    <w:rsid w:val="4E3D6C92"/>
    <w:rsid w:val="52750B7D"/>
    <w:rsid w:val="53290D7A"/>
    <w:rsid w:val="55101ACD"/>
    <w:rsid w:val="585A4825"/>
    <w:rsid w:val="5A5968C5"/>
    <w:rsid w:val="5C4035E0"/>
    <w:rsid w:val="5CC37FBC"/>
    <w:rsid w:val="5E854783"/>
    <w:rsid w:val="5F3B238F"/>
    <w:rsid w:val="5FC558CA"/>
    <w:rsid w:val="60BB0A7A"/>
    <w:rsid w:val="61355E2F"/>
    <w:rsid w:val="64FF0BA7"/>
    <w:rsid w:val="656F8A3B"/>
    <w:rsid w:val="6B8974A3"/>
    <w:rsid w:val="6D636CDE"/>
    <w:rsid w:val="70D36239"/>
    <w:rsid w:val="724569BD"/>
    <w:rsid w:val="72761485"/>
    <w:rsid w:val="747E1D7D"/>
    <w:rsid w:val="75E64F9A"/>
    <w:rsid w:val="78803FD4"/>
    <w:rsid w:val="79065AB5"/>
    <w:rsid w:val="7CB86F99"/>
    <w:rsid w:val="7EC83A31"/>
    <w:rsid w:val="7F1D4179"/>
    <w:rsid w:val="AFDDD418"/>
    <w:rsid w:val="DB4F9D02"/>
    <w:rsid w:val="EB7FFBCA"/>
    <w:rsid w:val="EFEB0BC3"/>
    <w:rsid w:val="EFFF8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szCs w:val="32"/>
    </w:r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3"/>
    <w:semiHidden/>
    <w:qFormat/>
    <w:uiPriority w:val="99"/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customStyle="1" w:styleId="12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1277</Words>
  <Characters>1309</Characters>
  <Lines>10</Lines>
  <Paragraphs>2</Paragraphs>
  <TotalTime>1</TotalTime>
  <ScaleCrop>false</ScaleCrop>
  <LinksUpToDate>false</LinksUpToDate>
  <CharactersWithSpaces>1346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2020-05-19T18:26:00Z</dcterms:created>
  <dc:creator>王磊</dc:creator>
  <cp:lastModifiedBy>Huawei</cp:lastModifiedBy>
  <cp:lastPrinted>2020-06-01T16:31:00Z</cp:lastPrinted>
  <dcterms:modified xsi:type="dcterms:W3CDTF">2025-01-03T14:41:55Z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1BA303BE749F4A3DB3ACA4DA9512DF67_12</vt:lpwstr>
  </property>
</Properties>
</file>