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3804"/>
        <w:gridCol w:w="2555"/>
        <w:gridCol w:w="1560"/>
        <w:gridCol w:w="1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75" w:hRule="atLeast"/>
        </w:trPr>
        <w:tc>
          <w:tcPr>
            <w:tcW w:w="9039" w:type="dxa"/>
            <w:gridSpan w:val="4"/>
            <w:tcBorders>
              <w:top w:val="nil"/>
              <w:left w:val="nil"/>
              <w:bottom w:val="nil"/>
              <w:right w:val="nil"/>
            </w:tcBorders>
            <w:tcMar>
              <w:top w:w="15" w:type="dxa"/>
              <w:left w:w="15" w:type="dxa"/>
              <w:right w:w="15" w:type="dxa"/>
            </w:tcMar>
            <w:vAlign w:val="center"/>
          </w:tcPr>
          <w:p>
            <w:pPr>
              <w:rPr>
                <w:rFonts w:ascii="宋体" w:hAnsi="宋体" w:cs="宋体"/>
                <w:color w:val="000000"/>
                <w:sz w:val="22"/>
                <w:szCs w:val="22"/>
              </w:rPr>
            </w:pPr>
            <w:r>
              <w:rPr>
                <w:rFonts w:hint="eastAsia" w:ascii="黑体" w:hAnsi="宋体" w:eastAsia="黑体" w:cs="黑体"/>
                <w:color w:val="000000"/>
                <w:kern w:val="0"/>
                <w:sz w:val="28"/>
                <w:szCs w:val="28"/>
              </w:rPr>
              <w:t>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600" w:hRule="atLeast"/>
        </w:trPr>
        <w:tc>
          <w:tcPr>
            <w:tcW w:w="9039" w:type="dxa"/>
            <w:gridSpan w:val="4"/>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rPr>
              <w:t xml:space="preserve">作品推荐表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60" w:hRule="atLeast"/>
        </w:trPr>
        <w:tc>
          <w:tcPr>
            <w:tcW w:w="6359" w:type="dxa"/>
            <w:gridSpan w:val="2"/>
            <w:tcBorders>
              <w:top w:val="nil"/>
              <w:left w:val="nil"/>
              <w:bottom w:val="single" w:color="000000" w:sz="4" w:space="0"/>
              <w:right w:val="nil"/>
            </w:tcBorders>
            <w:tcMar>
              <w:top w:w="15" w:type="dxa"/>
              <w:left w:w="15" w:type="dxa"/>
              <w:right w:w="15" w:type="dxa"/>
            </w:tcMar>
            <w:vAlign w:val="center"/>
          </w:tcPr>
          <w:p>
            <w:pPr>
              <w:widowControl/>
              <w:jc w:val="left"/>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rPr>
              <w:t>推荐单位：</w:t>
            </w:r>
            <w:r>
              <w:rPr>
                <w:rFonts w:hint="eastAsia" w:ascii="楷体_GB2312" w:hAnsi="宋体" w:eastAsia="楷体_GB2312" w:cs="楷体_GB2312"/>
                <w:color w:val="000000"/>
                <w:kern w:val="0"/>
                <w:sz w:val="24"/>
                <w:szCs w:val="24"/>
                <w:lang w:eastAsia="zh-CN"/>
              </w:rPr>
              <w:t>（推荐单位盖章）</w:t>
            </w:r>
          </w:p>
        </w:tc>
        <w:tc>
          <w:tcPr>
            <w:tcW w:w="2680" w:type="dxa"/>
            <w:gridSpan w:val="2"/>
            <w:tcBorders>
              <w:top w:val="nil"/>
              <w:left w:val="nil"/>
              <w:bottom w:val="single" w:color="000000" w:sz="4" w:space="0"/>
              <w:right w:val="nil"/>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rPr>
              <w:t>序号：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98" w:hRule="atLeast"/>
        </w:trPr>
        <w:tc>
          <w:tcPr>
            <w:tcW w:w="38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rPr>
              <w:t>节目名称</w:t>
            </w:r>
          </w:p>
        </w:tc>
        <w:tc>
          <w:tcPr>
            <w:tcW w:w="523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楷体_GB2312" w:hAnsi="宋体" w:eastAsia="楷体_GB2312" w:cs="楷体_GB2312"/>
                <w:b/>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98" w:hRule="atLeast"/>
        </w:trPr>
        <w:tc>
          <w:tcPr>
            <w:tcW w:w="3804"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rPr>
              <w:t>制作机构</w:t>
            </w:r>
          </w:p>
        </w:tc>
        <w:tc>
          <w:tcPr>
            <w:tcW w:w="523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楷体_GB2312" w:hAnsi="宋体" w:eastAsia="楷体_GB2312" w:cs="楷体_GB2312"/>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999" w:hRule="atLeast"/>
        </w:trPr>
        <w:tc>
          <w:tcPr>
            <w:tcW w:w="3804"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rPr>
              <w:t>作品类别</w:t>
            </w:r>
          </w:p>
        </w:tc>
        <w:tc>
          <w:tcPr>
            <w:tcW w:w="523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rPr>
              <w:t>□网络剧</w:t>
            </w:r>
            <w:r>
              <w:rPr>
                <w:rFonts w:hint="eastAsia" w:ascii="楷体_GB2312" w:hAnsi="宋体" w:eastAsia="楷体_GB2312" w:cs="楷体_GB2312"/>
                <w:color w:val="000000"/>
                <w:kern w:val="0"/>
                <w:sz w:val="24"/>
                <w:szCs w:val="24"/>
              </w:rPr>
              <w:t xml:space="preserve"> </w:t>
            </w:r>
            <w:r>
              <w:rPr>
                <w:rFonts w:ascii="楷体_GB2312" w:hAnsi="宋体" w:eastAsia="楷体_GB2312" w:cs="楷体_GB2312"/>
                <w:color w:val="000000"/>
                <w:kern w:val="0"/>
                <w:sz w:val="24"/>
                <w:szCs w:val="24"/>
              </w:rPr>
              <w:t>□网络电影（含微电影）</w:t>
            </w:r>
            <w:r>
              <w:rPr>
                <w:rFonts w:hint="eastAsia" w:ascii="楷体_GB2312" w:hAnsi="宋体" w:eastAsia="楷体_GB2312" w:cs="楷体_GB2312"/>
                <w:color w:val="000000"/>
                <w:kern w:val="0"/>
                <w:sz w:val="24"/>
                <w:szCs w:val="24"/>
              </w:rPr>
              <w:t xml:space="preserve"> </w:t>
            </w:r>
            <w:r>
              <w:rPr>
                <w:rFonts w:ascii="楷体_GB2312" w:hAnsi="宋体" w:eastAsia="楷体_GB2312" w:cs="楷体_GB2312"/>
                <w:color w:val="000000"/>
                <w:kern w:val="0"/>
                <w:sz w:val="24"/>
                <w:szCs w:val="24"/>
              </w:rPr>
              <w:t>□</w:t>
            </w:r>
            <w:r>
              <w:rPr>
                <w:rFonts w:hint="eastAsia" w:ascii="楷体_GB2312" w:hAnsi="宋体" w:eastAsia="楷体_GB2312" w:cs="楷体_GB2312"/>
                <w:color w:val="000000"/>
                <w:kern w:val="0"/>
                <w:sz w:val="24"/>
                <w:szCs w:val="24"/>
                <w:lang w:val="en-US" w:eastAsia="zh-CN"/>
              </w:rPr>
              <w:t xml:space="preserve">网络微短剧 </w:t>
            </w:r>
            <w:r>
              <w:rPr>
                <w:rFonts w:ascii="楷体_GB2312" w:hAnsi="宋体" w:eastAsia="楷体_GB2312" w:cs="楷体_GB2312"/>
                <w:color w:val="000000"/>
                <w:kern w:val="0"/>
                <w:sz w:val="24"/>
                <w:szCs w:val="24"/>
              </w:rPr>
              <w:t>□网络纪录片□网络动画片</w:t>
            </w:r>
            <w:r>
              <w:rPr>
                <w:rFonts w:hint="eastAsia" w:ascii="楷体_GB2312" w:hAnsi="宋体" w:eastAsia="楷体_GB2312" w:cs="楷体_GB2312"/>
                <w:color w:val="000000"/>
                <w:kern w:val="0"/>
                <w:sz w:val="24"/>
                <w:szCs w:val="24"/>
              </w:rPr>
              <w:t xml:space="preserve"> </w:t>
            </w:r>
            <w:r>
              <w:rPr>
                <w:rFonts w:ascii="楷体_GB2312" w:hAnsi="宋体" w:eastAsia="楷体_GB2312" w:cs="楷体_GB2312"/>
                <w:color w:val="000000"/>
                <w:kern w:val="0"/>
                <w:sz w:val="24"/>
                <w:szCs w:val="24"/>
              </w:rPr>
              <w:t>□短视频</w:t>
            </w:r>
            <w:r>
              <w:rPr>
                <w:rFonts w:hint="eastAsia" w:ascii="楷体_GB2312" w:hAnsi="宋体" w:eastAsia="楷体_GB2312" w:cs="楷体_GB2312"/>
                <w:color w:val="000000"/>
                <w:kern w:val="0"/>
                <w:sz w:val="24"/>
                <w:szCs w:val="24"/>
              </w:rPr>
              <w:t xml:space="preserve"> </w:t>
            </w:r>
            <w:r>
              <w:rPr>
                <w:rFonts w:ascii="楷体_GB2312" w:hAnsi="宋体" w:eastAsia="楷体_GB2312" w:cs="楷体_GB2312"/>
                <w:color w:val="000000"/>
                <w:kern w:val="0"/>
                <w:sz w:val="24"/>
                <w:szCs w:val="24"/>
              </w:rPr>
              <w:t>□网络音频节目</w:t>
            </w:r>
            <w:r>
              <w:rPr>
                <w:rFonts w:hint="eastAsia" w:ascii="楷体_GB2312" w:hAnsi="宋体" w:eastAsia="楷体_GB2312" w:cs="楷体_GB2312"/>
                <w:color w:val="000000"/>
                <w:kern w:val="0"/>
                <w:sz w:val="24"/>
                <w:szCs w:val="24"/>
              </w:rPr>
              <w:t xml:space="preserve"> </w:t>
            </w:r>
            <w:r>
              <w:rPr>
                <w:rFonts w:ascii="楷体_GB2312" w:hAnsi="宋体" w:eastAsia="楷体_GB2312" w:cs="楷体_GB2312"/>
                <w:color w:val="000000"/>
                <w:kern w:val="0"/>
                <w:sz w:val="24"/>
                <w:szCs w:val="24"/>
              </w:rPr>
              <w:t>□</w:t>
            </w:r>
            <w:r>
              <w:rPr>
                <w:rFonts w:hint="eastAsia" w:ascii="楷体_GB2312" w:hAnsi="宋体" w:eastAsia="楷体_GB2312" w:cs="楷体_GB2312"/>
                <w:color w:val="000000"/>
                <w:kern w:val="0"/>
                <w:sz w:val="24"/>
                <w:szCs w:val="24"/>
                <w:lang w:val="en-US" w:eastAsia="zh-CN"/>
              </w:rPr>
              <w:t>网络综艺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98" w:hRule="atLeast"/>
        </w:trPr>
        <w:tc>
          <w:tcPr>
            <w:tcW w:w="3804"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rPr>
              <w:t>作品长度（时长×集数）</w:t>
            </w:r>
          </w:p>
        </w:tc>
        <w:tc>
          <w:tcPr>
            <w:tcW w:w="2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rPr>
              <w:t xml:space="preserve"> </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rPr>
              <w:t>首播日期</w:t>
            </w:r>
          </w:p>
        </w:tc>
        <w:tc>
          <w:tcPr>
            <w:tcW w:w="112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98" w:hRule="atLeast"/>
        </w:trPr>
        <w:tc>
          <w:tcPr>
            <w:tcW w:w="3804"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rPr>
              <w:t>播放网站</w:t>
            </w:r>
          </w:p>
        </w:tc>
        <w:tc>
          <w:tcPr>
            <w:tcW w:w="523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楷体_GB2312" w:hAnsi="宋体" w:eastAsia="楷体_GB2312" w:cs="楷体_GB2312"/>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780" w:hRule="atLeast"/>
        </w:trPr>
        <w:tc>
          <w:tcPr>
            <w:tcW w:w="38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rPr>
              <w:t>作品权利人(</w:t>
            </w:r>
            <w:r>
              <w:rPr>
                <w:rStyle w:val="9"/>
                <w:rFonts w:hAnsi="宋体"/>
              </w:rPr>
              <w:t>需与版权承诺书一致</w:t>
            </w:r>
            <w:r>
              <w:rPr>
                <w:rStyle w:val="10"/>
                <w:rFonts w:hAnsi="宋体"/>
              </w:rPr>
              <w:t>)</w:t>
            </w:r>
          </w:p>
        </w:tc>
        <w:tc>
          <w:tcPr>
            <w:tcW w:w="523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楷体_GB2312" w:hAnsi="宋体" w:eastAsia="楷体_GB2312" w:cs="楷体_GB2312"/>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55" w:hRule="atLeast"/>
        </w:trPr>
        <w:tc>
          <w:tcPr>
            <w:tcW w:w="38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rPr>
              <w:t>主创人员</w:t>
            </w:r>
          </w:p>
        </w:tc>
        <w:tc>
          <w:tcPr>
            <w:tcW w:w="523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8"/>
                <w:szCs w:val="28"/>
              </w:rPr>
            </w:pPr>
            <w:r>
              <w:rPr>
                <w:rFonts w:hint="eastAsia" w:ascii="楷体_GB2312" w:hAnsi="宋体" w:eastAsia="楷体_GB2312" w:cs="楷体_GB2312"/>
                <w:color w:val="000000"/>
                <w:kern w:val="0"/>
                <w:sz w:val="24"/>
                <w:szCs w:val="24"/>
                <w:lang w:eastAsia="zh-CN"/>
              </w:rPr>
              <w:t>（</w:t>
            </w:r>
            <w:r>
              <w:rPr>
                <w:rFonts w:hint="eastAsia" w:ascii="楷体_GB2312" w:hAnsi="宋体" w:eastAsia="楷体_GB2312" w:cs="楷体_GB2312"/>
                <w:color w:val="000000"/>
                <w:kern w:val="0"/>
                <w:sz w:val="24"/>
                <w:szCs w:val="24"/>
              </w:rPr>
              <w:t>需包括导演、编剧、主演，总人数不超过</w:t>
            </w:r>
            <w:r>
              <w:rPr>
                <w:rFonts w:hint="eastAsia" w:ascii="楷体_GB2312" w:hAnsi="宋体" w:eastAsia="楷体_GB2312" w:cs="楷体_GB2312"/>
                <w:color w:val="000000"/>
                <w:kern w:val="0"/>
                <w:sz w:val="24"/>
                <w:szCs w:val="24"/>
                <w:lang w:val="en-US" w:eastAsia="zh-CN"/>
              </w:rPr>
              <w:t>3</w:t>
            </w:r>
            <w:r>
              <w:rPr>
                <w:rFonts w:hint="eastAsia" w:ascii="楷体_GB2312" w:hAnsi="宋体" w:eastAsia="楷体_GB2312" w:cs="楷体_GB2312"/>
                <w:color w:val="000000"/>
                <w:kern w:val="0"/>
                <w:sz w:val="24"/>
                <w:szCs w:val="24"/>
              </w:rPr>
              <w:t>人</w:t>
            </w:r>
            <w:r>
              <w:rPr>
                <w:rFonts w:hint="eastAsia" w:ascii="楷体_GB2312" w:hAnsi="宋体" w:eastAsia="楷体_GB2312" w:cs="楷体_GB2312"/>
                <w:color w:val="000000"/>
                <w:kern w:val="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757" w:hRule="atLeast"/>
        </w:trPr>
        <w:tc>
          <w:tcPr>
            <w:tcW w:w="38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rPr>
              <w:t>节目主题</w:t>
            </w:r>
          </w:p>
        </w:tc>
        <w:tc>
          <w:tcPr>
            <w:tcW w:w="523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楷体_GB2312" w:hAnsi="宋体" w:eastAsia="楷体_GB2312" w:cs="楷体_GB2312"/>
                <w:color w:val="000000"/>
                <w:sz w:val="28"/>
                <w:szCs w:val="28"/>
              </w:rPr>
            </w:pPr>
            <w:r>
              <w:rPr>
                <w:rFonts w:ascii="楷体_GB2312" w:hAnsi="宋体" w:eastAsia="楷体_GB2312" w:cs="楷体_GB2312"/>
                <w:color w:val="000000"/>
                <w:kern w:val="0"/>
                <w:sz w:val="28"/>
                <w:szCs w:val="2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535" w:hRule="atLeast"/>
        </w:trPr>
        <w:tc>
          <w:tcPr>
            <w:tcW w:w="380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楷体_GB2312" w:hAnsi="宋体" w:eastAsia="楷体_GB2312" w:cs="楷体_GB2312"/>
                <w:color w:val="000000"/>
                <w:kern w:val="0"/>
                <w:sz w:val="24"/>
                <w:szCs w:val="24"/>
              </w:rPr>
            </w:pPr>
            <w:r>
              <w:rPr>
                <w:rFonts w:ascii="楷体_GB2312" w:hAnsi="宋体" w:eastAsia="楷体_GB2312" w:cs="楷体_GB2312"/>
                <w:color w:val="000000"/>
                <w:kern w:val="0"/>
                <w:sz w:val="24"/>
                <w:szCs w:val="24"/>
              </w:rPr>
              <w:t>推荐单位意见</w:t>
            </w:r>
          </w:p>
        </w:tc>
        <w:tc>
          <w:tcPr>
            <w:tcW w:w="5235"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8"/>
                <w:szCs w:val="28"/>
              </w:rPr>
            </w:pPr>
            <w:r>
              <w:rPr>
                <w:rFonts w:hint="eastAsia" w:ascii="楷体_GB2312" w:hAnsi="宋体" w:eastAsia="楷体_GB2312" w:cs="楷体_GB2312"/>
                <w:color w:val="000000"/>
                <w:kern w:val="0"/>
                <w:sz w:val="28"/>
                <w:szCs w:val="28"/>
                <w:lang w:eastAsia="zh-CN"/>
              </w:rPr>
              <w:t>（推荐单位填写推荐意见）</w:t>
            </w:r>
            <w:r>
              <w:rPr>
                <w:rFonts w:ascii="楷体_GB2312" w:hAnsi="宋体" w:eastAsia="楷体_GB2312" w:cs="楷体_GB2312"/>
                <w:color w:val="000000"/>
                <w:kern w:val="0"/>
                <w:sz w:val="28"/>
                <w:szCs w:val="28"/>
              </w:rPr>
              <w:br/>
            </w:r>
            <w:r>
              <w:rPr>
                <w:rFonts w:ascii="楷体_GB2312" w:hAnsi="宋体" w:eastAsia="楷体_GB2312" w:cs="楷体_GB2312"/>
                <w:color w:val="000000"/>
                <w:kern w:val="0"/>
                <w:sz w:val="28"/>
                <w:szCs w:val="2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12" w:hRule="atLeast"/>
        </w:trPr>
        <w:tc>
          <w:tcPr>
            <w:tcW w:w="380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楷体_GB2312" w:hAnsi="宋体" w:eastAsia="楷体_GB2312" w:cs="楷体_GB2312"/>
                <w:color w:val="000000"/>
                <w:sz w:val="24"/>
                <w:szCs w:val="24"/>
              </w:rPr>
            </w:pPr>
          </w:p>
        </w:tc>
        <w:tc>
          <w:tcPr>
            <w:tcW w:w="5235"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楷体_GB2312" w:hAnsi="宋体" w:eastAsia="楷体_GB2312" w:cs="楷体_GB2312"/>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237" w:hRule="atLeast"/>
        </w:trPr>
        <w:tc>
          <w:tcPr>
            <w:tcW w:w="38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hint="eastAsia" w:ascii="楷体_GB2312" w:hAnsi="宋体" w:eastAsia="楷体_GB2312" w:cs="楷体_GB2312"/>
                <w:color w:val="000000"/>
                <w:kern w:val="0"/>
                <w:sz w:val="24"/>
                <w:szCs w:val="24"/>
                <w:lang w:val="en-US" w:eastAsia="zh-CN"/>
              </w:rPr>
              <w:t>市</w:t>
            </w:r>
            <w:r>
              <w:rPr>
                <w:rFonts w:ascii="楷体_GB2312" w:hAnsi="宋体" w:eastAsia="楷体_GB2312" w:cs="楷体_GB2312"/>
                <w:color w:val="000000"/>
                <w:kern w:val="0"/>
                <w:sz w:val="24"/>
                <w:szCs w:val="24"/>
              </w:rPr>
              <w:t>级广电行政部门意见</w:t>
            </w:r>
          </w:p>
        </w:tc>
        <w:tc>
          <w:tcPr>
            <w:tcW w:w="523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楷体_GB2312" w:hAnsi="宋体" w:eastAsia="楷体_GB2312" w:cs="楷体_GB2312"/>
                <w:color w:val="000000"/>
                <w:sz w:val="22"/>
                <w:szCs w:val="22"/>
                <w:lang w:eastAsia="zh-CN"/>
              </w:rPr>
            </w:pPr>
            <w:r>
              <w:rPr>
                <w:rFonts w:hint="eastAsia" w:ascii="楷体_GB2312" w:hAnsi="宋体" w:eastAsia="楷体_GB2312" w:cs="楷体_GB2312"/>
                <w:color w:val="000000"/>
                <w:kern w:val="0"/>
                <w:sz w:val="28"/>
                <w:szCs w:val="28"/>
                <w:lang w:eastAsia="zh-CN"/>
              </w:rPr>
              <w:t>（</w:t>
            </w:r>
            <w:r>
              <w:rPr>
                <w:rFonts w:hint="eastAsia" w:ascii="楷体_GB2312" w:hAnsi="宋体" w:eastAsia="楷体_GB2312" w:cs="楷体_GB2312"/>
                <w:color w:val="000000"/>
                <w:kern w:val="0"/>
                <w:sz w:val="28"/>
                <w:szCs w:val="28"/>
                <w:lang w:val="en-US" w:eastAsia="zh-CN"/>
              </w:rPr>
              <w:t>市级广电行政部门盖章</w:t>
            </w:r>
            <w:r>
              <w:rPr>
                <w:rFonts w:hint="eastAsia" w:ascii="楷体_GB2312" w:hAnsi="宋体" w:eastAsia="楷体_GB2312" w:cs="楷体_GB2312"/>
                <w:color w:val="000000"/>
                <w:kern w:val="0"/>
                <w:sz w:val="28"/>
                <w:szCs w:val="28"/>
                <w:lang w:eastAsia="zh-CN"/>
              </w:rPr>
              <w:t>）</w:t>
            </w:r>
          </w:p>
        </w:tc>
      </w:tr>
    </w:tbl>
    <w:tbl>
      <w:tblPr>
        <w:tblpPr w:leftFromText="180" w:rightFromText="180" w:vertAnchor="text" w:horzAnchor="page" w:tblpX="1384" w:tblpY="102"/>
        <w:tblOverlap w:val="never"/>
        <w:tblW w:w="903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660"/>
        <w:gridCol w:w="8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3148" w:hRule="atLeast"/>
        </w:trPr>
        <w:tc>
          <w:tcPr>
            <w:tcW w:w="6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rPr>
              <w:t>作品内容简介</w:t>
            </w:r>
          </w:p>
        </w:tc>
        <w:tc>
          <w:tcPr>
            <w:tcW w:w="83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楷体_GB2312" w:hAnsi="宋体" w:eastAsia="楷体_GB2312" w:cs="楷体_GB2312"/>
                <w:color w:val="000000"/>
                <w:sz w:val="28"/>
                <w:szCs w:val="28"/>
              </w:rPr>
            </w:pPr>
            <w:r>
              <w:rPr>
                <w:rFonts w:hint="eastAsia" w:ascii="楷体_GB2312" w:hAnsi="宋体" w:eastAsia="楷体_GB2312" w:cs="楷体_GB2312"/>
                <w:color w:val="000000"/>
                <w:kern w:val="0"/>
                <w:sz w:val="28"/>
                <w:szCs w:val="28"/>
                <w:lang w:eastAsia="zh-CN"/>
              </w:rPr>
              <w:t>（</w:t>
            </w:r>
            <w:r>
              <w:rPr>
                <w:rFonts w:hint="eastAsia" w:ascii="宋体" w:hAnsi="宋体"/>
                <w:color w:val="000000"/>
                <w:sz w:val="32"/>
                <w:szCs w:val="32"/>
              </w:rPr>
              <w:t>作品内容简介字数需500字以上</w:t>
            </w:r>
            <w:r>
              <w:rPr>
                <w:rFonts w:hint="eastAsia" w:ascii="楷体_GB2312" w:hAnsi="宋体" w:eastAsia="楷体_GB2312" w:cs="楷体_GB2312"/>
                <w:color w:val="000000"/>
                <w:kern w:val="0"/>
                <w:sz w:val="28"/>
                <w:szCs w:val="28"/>
                <w:lang w:eastAsia="zh-CN"/>
              </w:rPr>
              <w:t>）</w:t>
            </w:r>
            <w:r>
              <w:rPr>
                <w:rFonts w:ascii="楷体_GB2312" w:hAnsi="宋体" w:eastAsia="楷体_GB2312" w:cs="楷体_GB2312"/>
                <w:color w:val="000000"/>
                <w:kern w:val="0"/>
                <w:sz w:val="28"/>
                <w:szCs w:val="28"/>
              </w:rPr>
              <w:br/>
            </w:r>
            <w:r>
              <w:rPr>
                <w:rFonts w:ascii="楷体_GB2312" w:hAnsi="宋体" w:eastAsia="楷体_GB2312" w:cs="楷体_GB2312"/>
                <w:color w:val="000000"/>
                <w:kern w:val="0"/>
                <w:sz w:val="28"/>
                <w:szCs w:val="28"/>
              </w:rPr>
              <w:t xml:space="preserve">  </w:t>
            </w:r>
          </w:p>
        </w:tc>
      </w:tr>
    </w:tbl>
    <w:p>
      <w:pPr>
        <w:spacing w:line="360" w:lineRule="auto"/>
        <w:ind w:right="568"/>
        <w:jc w:val="center"/>
        <w:rPr>
          <w:rFonts w:hint="eastAsia" w:ascii="黑体" w:hAnsi="黑体" w:eastAsia="黑体"/>
          <w:bCs/>
          <w:color w:val="000000"/>
          <w:sz w:val="40"/>
          <w:szCs w:val="40"/>
        </w:rPr>
      </w:pPr>
    </w:p>
    <w:p>
      <w:pPr>
        <w:spacing w:line="360" w:lineRule="auto"/>
        <w:ind w:right="568"/>
        <w:jc w:val="center"/>
        <w:rPr>
          <w:rFonts w:ascii="仿宋" w:hAnsi="仿宋" w:eastAsia="仿宋"/>
          <w:bCs/>
          <w:color w:val="000000"/>
          <w:sz w:val="40"/>
          <w:szCs w:val="40"/>
        </w:rPr>
      </w:pPr>
      <w:r>
        <w:rPr>
          <w:rFonts w:hint="eastAsia" w:ascii="黑体" w:hAnsi="黑体" w:eastAsia="黑体"/>
          <w:bCs/>
          <w:color w:val="000000"/>
          <w:sz w:val="40"/>
          <w:szCs w:val="40"/>
        </w:rPr>
        <w:t>填</w:t>
      </w:r>
      <w:r>
        <w:rPr>
          <w:rFonts w:ascii="黑体" w:hAnsi="黑体" w:eastAsia="黑体"/>
          <w:bCs/>
          <w:color w:val="000000"/>
          <w:sz w:val="40"/>
          <w:szCs w:val="40"/>
        </w:rPr>
        <w:t xml:space="preserve">  </w:t>
      </w:r>
      <w:r>
        <w:rPr>
          <w:rFonts w:hint="eastAsia" w:ascii="黑体" w:hAnsi="黑体" w:eastAsia="黑体"/>
          <w:bCs/>
          <w:color w:val="000000"/>
          <w:sz w:val="40"/>
          <w:szCs w:val="40"/>
        </w:rPr>
        <w:t>表</w:t>
      </w:r>
      <w:r>
        <w:rPr>
          <w:rFonts w:ascii="黑体" w:hAnsi="黑体" w:eastAsia="黑体"/>
          <w:bCs/>
          <w:color w:val="000000"/>
          <w:sz w:val="40"/>
          <w:szCs w:val="40"/>
        </w:rPr>
        <w:t xml:space="preserve">  </w:t>
      </w:r>
      <w:r>
        <w:rPr>
          <w:rFonts w:hint="eastAsia" w:ascii="黑体" w:hAnsi="黑体" w:eastAsia="黑体"/>
          <w:bCs/>
          <w:color w:val="000000"/>
          <w:sz w:val="40"/>
          <w:szCs w:val="40"/>
        </w:rPr>
        <w:t>说</w:t>
      </w:r>
      <w:r>
        <w:rPr>
          <w:rFonts w:ascii="黑体" w:hAnsi="黑体" w:eastAsia="黑体"/>
          <w:bCs/>
          <w:color w:val="000000"/>
          <w:sz w:val="40"/>
          <w:szCs w:val="40"/>
        </w:rPr>
        <w:t xml:space="preserve">  </w:t>
      </w:r>
      <w:r>
        <w:rPr>
          <w:rFonts w:hint="eastAsia" w:ascii="黑体" w:hAnsi="黑体" w:eastAsia="黑体"/>
          <w:bCs/>
          <w:color w:val="000000"/>
          <w:sz w:val="40"/>
          <w:szCs w:val="40"/>
        </w:rPr>
        <w:t>明</w:t>
      </w:r>
    </w:p>
    <w:p>
      <w:pPr>
        <w:spacing w:line="400" w:lineRule="exact"/>
        <w:ind w:left="630" w:leftChars="300" w:right="567" w:firstLine="480" w:firstLineChars="200"/>
        <w:rPr>
          <w:rFonts w:ascii="宋体" w:hAnsi="宋体"/>
          <w:color w:val="000000"/>
          <w:sz w:val="24"/>
          <w:szCs w:val="24"/>
        </w:rPr>
      </w:pPr>
    </w:p>
    <w:p>
      <w:pPr>
        <w:widowControl w:val="0"/>
        <w:wordWrap/>
        <w:adjustRightInd/>
        <w:snapToGrid/>
        <w:spacing w:before="0" w:after="0" w:line="560" w:lineRule="exact"/>
        <w:ind w:left="0" w:leftChars="0" w:right="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一、本表请使用计算机如实准确填写各项内容。</w:t>
      </w:r>
    </w:p>
    <w:p>
      <w:pPr>
        <w:widowControl w:val="0"/>
        <w:wordWrap/>
        <w:adjustRightInd/>
        <w:snapToGrid/>
        <w:spacing w:before="0" w:after="0" w:line="560" w:lineRule="exact"/>
        <w:ind w:left="0" w:leftChars="0" w:right="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二、本表填报字体请使用</w:t>
      </w:r>
      <w:r>
        <w:rPr>
          <w:rFonts w:hint="eastAsia" w:ascii="宋体" w:hAnsi="宋体" w:eastAsia="宋体" w:cs="宋体"/>
          <w:b/>
          <w:bCs/>
          <w:sz w:val="28"/>
          <w:szCs w:val="28"/>
        </w:rPr>
        <w:t>宋体14号</w:t>
      </w:r>
      <w:r>
        <w:rPr>
          <w:rFonts w:hint="eastAsia" w:ascii="宋体" w:hAnsi="宋体" w:eastAsia="宋体" w:cs="宋体"/>
          <w:sz w:val="28"/>
          <w:szCs w:val="28"/>
        </w:rPr>
        <w:t>。</w:t>
      </w:r>
    </w:p>
    <w:p>
      <w:pPr>
        <w:widowControl w:val="0"/>
        <w:wordWrap/>
        <w:adjustRightInd/>
        <w:snapToGrid/>
        <w:spacing w:before="0" w:after="0" w:line="560" w:lineRule="exact"/>
        <w:ind w:left="0" w:leftChars="0" w:right="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三、如为专为此次活动创作的节目首播时间及播放网站处请注明专为此次活动创作。</w:t>
      </w:r>
    </w:p>
    <w:p>
      <w:pPr>
        <w:widowControl w:val="0"/>
        <w:wordWrap/>
        <w:adjustRightInd/>
        <w:snapToGrid/>
        <w:spacing w:before="0" w:after="0" w:line="560" w:lineRule="exact"/>
        <w:ind w:left="0" w:leftChars="0" w:right="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四、作品权利人需要与版权承诺书一致。</w:t>
      </w:r>
    </w:p>
    <w:p>
      <w:pPr>
        <w:widowControl w:val="0"/>
        <w:wordWrap/>
        <w:adjustRightInd/>
        <w:snapToGrid/>
        <w:spacing w:before="0" w:after="0" w:line="560" w:lineRule="exact"/>
        <w:ind w:left="0" w:leftChars="0" w:right="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五、主创人员</w:t>
      </w:r>
      <w:r>
        <w:rPr>
          <w:rFonts w:hint="eastAsia" w:ascii="宋体" w:hAnsi="宋体" w:eastAsia="宋体" w:cs="宋体"/>
          <w:b/>
          <w:bCs/>
          <w:sz w:val="28"/>
          <w:szCs w:val="28"/>
        </w:rPr>
        <w:t>需包括导演、编剧、主演，总人数不超过</w:t>
      </w:r>
      <w:r>
        <w:rPr>
          <w:rFonts w:hint="eastAsia" w:ascii="宋体" w:hAnsi="宋体" w:cs="宋体"/>
          <w:b/>
          <w:bCs/>
          <w:sz w:val="28"/>
          <w:szCs w:val="28"/>
          <w:lang w:val="en-US" w:eastAsia="zh-CN"/>
        </w:rPr>
        <w:t>3</w:t>
      </w:r>
      <w:r>
        <w:rPr>
          <w:rFonts w:hint="eastAsia" w:ascii="宋体" w:hAnsi="宋体" w:eastAsia="宋体" w:cs="宋体"/>
          <w:b/>
          <w:bCs/>
          <w:sz w:val="28"/>
          <w:szCs w:val="28"/>
        </w:rPr>
        <w:t>人</w:t>
      </w:r>
      <w:r>
        <w:rPr>
          <w:rFonts w:hint="eastAsia" w:ascii="宋体" w:hAnsi="宋体" w:eastAsia="宋体" w:cs="宋体"/>
          <w:sz w:val="28"/>
          <w:szCs w:val="28"/>
        </w:rPr>
        <w:t>。</w:t>
      </w:r>
    </w:p>
    <w:p>
      <w:pPr>
        <w:widowControl w:val="0"/>
        <w:wordWrap/>
        <w:adjustRightInd/>
        <w:snapToGrid/>
        <w:spacing w:before="0" w:after="0" w:line="560" w:lineRule="exact"/>
        <w:ind w:left="0" w:leftChars="0" w:right="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六、作品</w:t>
      </w:r>
      <w:r>
        <w:rPr>
          <w:rFonts w:hint="eastAsia" w:ascii="宋体" w:hAnsi="宋体" w:eastAsia="宋体" w:cs="宋体"/>
          <w:b/>
          <w:bCs/>
          <w:sz w:val="28"/>
          <w:szCs w:val="28"/>
        </w:rPr>
        <w:t>内容简介字数需500字以上</w:t>
      </w:r>
      <w:r>
        <w:rPr>
          <w:rFonts w:hint="eastAsia" w:ascii="宋体" w:hAnsi="宋体" w:eastAsia="宋体" w:cs="宋体"/>
          <w:sz w:val="28"/>
          <w:szCs w:val="28"/>
        </w:rPr>
        <w:t>。</w:t>
      </w:r>
    </w:p>
    <w:p>
      <w:pPr>
        <w:widowControl w:val="0"/>
        <w:wordWrap/>
        <w:adjustRightInd/>
        <w:snapToGrid/>
        <w:spacing w:before="0" w:after="0" w:line="560" w:lineRule="exact"/>
        <w:ind w:left="0" w:leftChars="0" w:right="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七、本表前九行及内容简介由推荐单位填写，第十行由</w:t>
      </w:r>
      <w:r>
        <w:rPr>
          <w:rFonts w:hint="eastAsia" w:ascii="宋体" w:hAnsi="宋体" w:eastAsia="宋体" w:cs="宋体"/>
          <w:sz w:val="28"/>
          <w:szCs w:val="28"/>
          <w:lang w:val="en-US" w:eastAsia="zh-CN"/>
        </w:rPr>
        <w:t>市</w:t>
      </w:r>
      <w:r>
        <w:rPr>
          <w:rFonts w:hint="eastAsia" w:ascii="宋体" w:hAnsi="宋体" w:eastAsia="宋体" w:cs="宋体"/>
          <w:sz w:val="28"/>
          <w:szCs w:val="28"/>
          <w:lang w:eastAsia="zh-CN"/>
        </w:rPr>
        <w:t>级</w:t>
      </w:r>
      <w:r>
        <w:rPr>
          <w:rFonts w:hint="eastAsia" w:ascii="宋体" w:hAnsi="宋体" w:eastAsia="宋体" w:cs="宋体"/>
          <w:sz w:val="28"/>
          <w:szCs w:val="28"/>
        </w:rPr>
        <w:t>广电行政部门填写并盖章</w:t>
      </w:r>
      <w:r>
        <w:rPr>
          <w:rFonts w:hint="eastAsia" w:ascii="宋体" w:hAnsi="宋体" w:eastAsia="宋体" w:cs="宋体"/>
          <w:sz w:val="28"/>
          <w:szCs w:val="28"/>
          <w:lang w:eastAsia="zh-CN"/>
        </w:rPr>
        <w:t>。</w:t>
      </w:r>
    </w:p>
    <w:p>
      <w:pPr>
        <w:widowControl w:val="0"/>
        <w:wordWrap/>
        <w:adjustRightInd/>
        <w:snapToGrid/>
        <w:spacing w:before="0" w:after="0" w:line="560" w:lineRule="exact"/>
        <w:ind w:left="0" w:leftChars="0" w:right="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八、</w:t>
      </w:r>
      <w:r>
        <w:rPr>
          <w:rFonts w:hint="eastAsia" w:ascii="宋体" w:hAnsi="宋体" w:eastAsia="宋体" w:cs="宋体"/>
          <w:b/>
          <w:bCs/>
          <w:sz w:val="28"/>
          <w:szCs w:val="28"/>
        </w:rPr>
        <w:t>表格右上角序号请</w:t>
      </w:r>
      <w:r>
        <w:rPr>
          <w:rFonts w:hint="eastAsia" w:ascii="宋体" w:hAnsi="宋体" w:eastAsia="宋体" w:cs="宋体"/>
          <w:b/>
          <w:bCs/>
          <w:sz w:val="28"/>
          <w:szCs w:val="28"/>
          <w:lang w:val="en-US" w:eastAsia="zh-CN"/>
        </w:rPr>
        <w:t>市</w:t>
      </w:r>
      <w:r>
        <w:rPr>
          <w:rFonts w:hint="eastAsia" w:ascii="宋体" w:hAnsi="宋体" w:eastAsia="宋体" w:cs="宋体"/>
          <w:b/>
          <w:bCs/>
          <w:sz w:val="28"/>
          <w:szCs w:val="28"/>
        </w:rPr>
        <w:t>级广电行政部门按作品顺序表编号。</w:t>
      </w:r>
    </w:p>
    <w:p>
      <w:pPr>
        <w:widowControl w:val="0"/>
        <w:wordWrap/>
        <w:adjustRightInd/>
        <w:snapToGrid/>
        <w:spacing w:before="0" w:after="0" w:line="560" w:lineRule="exact"/>
        <w:ind w:left="0" w:leftChars="0" w:right="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九、请按“填表说明”的要求，准确、清晰地填写推荐表各栏内容，所有项目都为必填，请勿空白。</w:t>
      </w:r>
    </w:p>
    <w:p>
      <w:pPr>
        <w:widowControl w:val="0"/>
        <w:wordWrap/>
        <w:adjustRightInd/>
        <w:snapToGrid/>
        <w:spacing w:before="0" w:after="0" w:line="560" w:lineRule="exact"/>
        <w:ind w:left="0" w:leftChars="0" w:right="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十、各推荐单位若有不明问题，请联系</w:t>
      </w:r>
      <w:r>
        <w:rPr>
          <w:rFonts w:hint="eastAsia" w:ascii="宋体" w:hAnsi="宋体" w:eastAsia="宋体" w:cs="宋体"/>
          <w:sz w:val="28"/>
          <w:szCs w:val="28"/>
          <w:lang w:eastAsia="zh-CN"/>
        </w:rPr>
        <w:t>市</w:t>
      </w:r>
      <w:r>
        <w:rPr>
          <w:rFonts w:hint="eastAsia" w:ascii="宋体" w:hAnsi="宋体" w:eastAsia="宋体" w:cs="宋体"/>
          <w:sz w:val="28"/>
          <w:szCs w:val="28"/>
        </w:rPr>
        <w:t>级广电行政部门，或通过</w:t>
      </w:r>
      <w:r>
        <w:rPr>
          <w:rFonts w:hint="eastAsia" w:ascii="宋体" w:hAnsi="宋体" w:eastAsia="宋体" w:cs="宋体"/>
          <w:sz w:val="28"/>
          <w:szCs w:val="28"/>
          <w:lang w:eastAsia="zh-CN"/>
        </w:rPr>
        <w:t>市</w:t>
      </w:r>
      <w:r>
        <w:rPr>
          <w:rFonts w:hint="eastAsia" w:ascii="宋体" w:hAnsi="宋体" w:eastAsia="宋体" w:cs="宋体"/>
          <w:sz w:val="28"/>
          <w:szCs w:val="28"/>
        </w:rPr>
        <w:t>级广电行政部门与</w:t>
      </w:r>
      <w:r>
        <w:rPr>
          <w:rFonts w:hint="eastAsia" w:ascii="宋体" w:hAnsi="宋体" w:eastAsia="宋体" w:cs="宋体"/>
          <w:sz w:val="28"/>
          <w:szCs w:val="28"/>
          <w:lang w:eastAsia="zh-CN"/>
        </w:rPr>
        <w:t>省</w:t>
      </w:r>
      <w:r>
        <w:rPr>
          <w:rFonts w:hint="eastAsia" w:ascii="宋体" w:hAnsi="宋体" w:eastAsia="宋体" w:cs="宋体"/>
          <w:sz w:val="28"/>
          <w:szCs w:val="28"/>
        </w:rPr>
        <w:t>广播电视局网络</w:t>
      </w:r>
      <w:r>
        <w:rPr>
          <w:rFonts w:hint="eastAsia" w:ascii="宋体" w:hAnsi="宋体" w:eastAsia="宋体" w:cs="宋体"/>
          <w:sz w:val="28"/>
          <w:szCs w:val="28"/>
          <w:lang w:eastAsia="zh-CN"/>
        </w:rPr>
        <w:t>处</w:t>
      </w:r>
      <w:r>
        <w:rPr>
          <w:rFonts w:hint="eastAsia" w:ascii="宋体" w:hAnsi="宋体" w:eastAsia="宋体" w:cs="宋体"/>
          <w:sz w:val="28"/>
          <w:szCs w:val="28"/>
        </w:rPr>
        <w:t>联系。</w:t>
      </w:r>
    </w:p>
    <w:p>
      <w:pPr>
        <w:widowControl w:val="0"/>
        <w:wordWrap/>
        <w:adjustRightInd/>
        <w:snapToGrid/>
        <w:spacing w:before="0" w:after="0" w:line="560" w:lineRule="exact"/>
        <w:ind w:left="0" w:leftChars="0" w:right="0" w:firstLine="560" w:firstLineChars="20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十一、</w:t>
      </w:r>
      <w:r>
        <w:rPr>
          <w:rFonts w:hint="eastAsia" w:ascii="宋体" w:hAnsi="宋体" w:eastAsia="宋体" w:cs="宋体"/>
          <w:b/>
          <w:bCs/>
          <w:sz w:val="28"/>
          <w:szCs w:val="28"/>
          <w:lang w:val="en-US" w:eastAsia="zh-CN"/>
        </w:rPr>
        <w:t>参选作品如直接报送至主办方，</w:t>
      </w:r>
      <w:r>
        <w:rPr>
          <w:rFonts w:hint="eastAsia" w:ascii="宋体" w:hAnsi="宋体" w:eastAsia="宋体" w:cs="宋体"/>
          <w:b/>
          <w:bCs/>
          <w:color w:val="000000"/>
          <w:kern w:val="0"/>
          <w:sz w:val="28"/>
          <w:szCs w:val="28"/>
          <w:lang w:val="en-US" w:eastAsia="zh-CN"/>
        </w:rPr>
        <w:t>市</w:t>
      </w:r>
      <w:r>
        <w:rPr>
          <w:rFonts w:hint="eastAsia" w:ascii="宋体" w:hAnsi="宋体" w:eastAsia="宋体" w:cs="宋体"/>
          <w:b/>
          <w:bCs/>
          <w:color w:val="000000"/>
          <w:kern w:val="0"/>
          <w:sz w:val="28"/>
          <w:szCs w:val="28"/>
        </w:rPr>
        <w:t>级广电行政部门意见</w:t>
      </w:r>
      <w:r>
        <w:rPr>
          <w:rFonts w:hint="eastAsia" w:ascii="宋体" w:hAnsi="宋体" w:cs="宋体"/>
          <w:b/>
          <w:bCs/>
          <w:color w:val="000000"/>
          <w:kern w:val="0"/>
          <w:sz w:val="28"/>
          <w:szCs w:val="28"/>
          <w:lang w:val="en-US" w:eastAsia="zh-CN"/>
        </w:rPr>
        <w:t>一栏</w:t>
      </w:r>
      <w:r>
        <w:rPr>
          <w:rFonts w:hint="eastAsia" w:ascii="宋体" w:hAnsi="宋体" w:eastAsia="宋体" w:cs="宋体"/>
          <w:b/>
          <w:bCs/>
          <w:color w:val="000000"/>
          <w:kern w:val="0"/>
          <w:sz w:val="28"/>
          <w:szCs w:val="28"/>
          <w:lang w:val="en-US" w:eastAsia="zh-CN"/>
        </w:rPr>
        <w:t>可不填</w:t>
      </w:r>
      <w:r>
        <w:rPr>
          <w:rFonts w:hint="eastAsia" w:ascii="宋体" w:hAnsi="宋体" w:cs="宋体"/>
          <w:b/>
          <w:bCs/>
          <w:color w:val="000000"/>
          <w:kern w:val="0"/>
          <w:sz w:val="28"/>
          <w:szCs w:val="28"/>
          <w:lang w:val="en-US" w:eastAsia="zh-CN"/>
        </w:rPr>
        <w:t>（无需盖章）</w:t>
      </w:r>
      <w:r>
        <w:rPr>
          <w:rFonts w:hint="eastAsia" w:ascii="宋体" w:hAnsi="宋体" w:eastAsia="宋体" w:cs="宋体"/>
          <w:b/>
          <w:bCs/>
          <w:color w:val="000000"/>
          <w:kern w:val="0"/>
          <w:sz w:val="28"/>
          <w:szCs w:val="28"/>
          <w:lang w:val="en-US" w:eastAsia="zh-CN"/>
        </w:rPr>
        <w:t>，</w:t>
      </w:r>
      <w:r>
        <w:rPr>
          <w:rFonts w:hint="eastAsia" w:ascii="宋体" w:hAnsi="宋体" w:eastAsia="宋体" w:cs="宋体"/>
          <w:color w:val="000000"/>
          <w:kern w:val="0"/>
          <w:sz w:val="28"/>
          <w:szCs w:val="28"/>
          <w:lang w:val="en-US" w:eastAsia="zh-CN"/>
        </w:rPr>
        <w:t>其它项目为必填项，</w:t>
      </w:r>
      <w:r>
        <w:rPr>
          <w:rFonts w:hint="eastAsia" w:ascii="宋体" w:hAnsi="宋体" w:eastAsia="宋体" w:cs="宋体"/>
          <w:sz w:val="28"/>
          <w:szCs w:val="28"/>
        </w:rPr>
        <w:t>否则无效。作品权利人如为机构不可写个人。</w:t>
      </w:r>
      <w:bookmarkStart w:id="0" w:name="_GoBack"/>
      <w:bookmarkEnd w:id="0"/>
    </w:p>
    <w:p>
      <w:pPr>
        <w:spacing w:line="400" w:lineRule="exact"/>
        <w:ind w:firstLine="640" w:firstLineChars="200"/>
        <w:rPr>
          <w:rFonts w:ascii="宋体" w:hAnsi="宋体"/>
          <w:color w:val="000000"/>
          <w:sz w:val="32"/>
          <w:szCs w:val="32"/>
        </w:rPr>
      </w:pPr>
    </w:p>
    <w:sectPr>
      <w:pgSz w:w="11906" w:h="16838"/>
      <w:pgMar w:top="1701" w:right="1474" w:bottom="170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iPriority="99" w:name="Balloon Text"/>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paragraph" w:styleId="2">
    <w:name w:val="Balloon Text"/>
    <w:basedOn w:val="1"/>
    <w:link w:val="8"/>
    <w:semiHidden/>
    <w:unhideWhenUsed/>
    <w:qFormat/>
    <w:uiPriority w:val="99"/>
    <w:rPr>
      <w:sz w:val="18"/>
      <w:szCs w:val="18"/>
    </w:rPr>
  </w:style>
  <w:style w:type="paragraph" w:styleId="3">
    <w:name w:val="footer"/>
    <w:basedOn w:val="1"/>
    <w:link w:val="7"/>
    <w:unhideWhenUsed/>
    <w:qFormat/>
    <w:uiPriority w:val="99"/>
    <w:pPr>
      <w:tabs>
        <w:tab w:val="center" w:pos="4153"/>
        <w:tab w:val="right" w:pos="8306"/>
      </w:tabs>
      <w:snapToGrid w:val="0"/>
      <w:jc w:val="left"/>
    </w:pPr>
    <w:rPr>
      <w:sz w:val="18"/>
      <w:szCs w:val="18"/>
    </w:rPr>
  </w:style>
  <w:style w:type="paragraph" w:styleId="4">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4"/>
    <w:qFormat/>
    <w:uiPriority w:val="99"/>
    <w:rPr>
      <w:rFonts w:ascii="Times New Roman" w:hAnsi="Times New Roman" w:eastAsia="宋体" w:cs="Times New Roman"/>
      <w:sz w:val="18"/>
      <w:szCs w:val="18"/>
    </w:rPr>
  </w:style>
  <w:style w:type="character" w:customStyle="1" w:styleId="7">
    <w:name w:val="页脚 Char"/>
    <w:basedOn w:val="5"/>
    <w:link w:val="3"/>
    <w:qFormat/>
    <w:uiPriority w:val="99"/>
    <w:rPr>
      <w:rFonts w:ascii="Times New Roman" w:hAnsi="Times New Roman" w:eastAsia="宋体" w:cs="Times New Roman"/>
      <w:sz w:val="18"/>
      <w:szCs w:val="18"/>
    </w:rPr>
  </w:style>
  <w:style w:type="character" w:customStyle="1" w:styleId="8">
    <w:name w:val="批注框文本 Char"/>
    <w:basedOn w:val="5"/>
    <w:link w:val="2"/>
    <w:semiHidden/>
    <w:qFormat/>
    <w:uiPriority w:val="99"/>
    <w:rPr>
      <w:rFonts w:ascii="Times New Roman" w:hAnsi="Times New Roman" w:eastAsia="宋体" w:cs="Times New Roman"/>
      <w:sz w:val="18"/>
      <w:szCs w:val="18"/>
    </w:rPr>
  </w:style>
  <w:style w:type="character" w:customStyle="1" w:styleId="9">
    <w:name w:val="font01"/>
    <w:basedOn w:val="5"/>
    <w:uiPriority w:val="0"/>
    <w:rPr>
      <w:rFonts w:hint="default" w:ascii="楷体_GB2312" w:eastAsia="楷体_GB2312" w:cs="楷体_GB2312"/>
      <w:b/>
      <w:color w:val="000000"/>
      <w:sz w:val="24"/>
      <w:szCs w:val="24"/>
      <w:u w:val="none"/>
    </w:rPr>
  </w:style>
  <w:style w:type="character" w:customStyle="1" w:styleId="10">
    <w:name w:val="font41"/>
    <w:basedOn w:val="5"/>
    <w:uiPriority w:val="0"/>
    <w:rPr>
      <w:rFonts w:hint="default" w:ascii="楷体_GB2312" w:eastAsia="楷体_GB2312" w:cs="楷体_GB2312"/>
      <w:color w:val="000000"/>
      <w:sz w:val="24"/>
      <w:szCs w:val="24"/>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104</Words>
  <Characters>593</Characters>
  <Lines>4</Lines>
  <Paragraphs>1</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2018-12-12T10:06:00Z</dcterms:created>
  <dc:creator>DELL</dc:creator>
  <cp:lastModifiedBy>lenovo</cp:lastModifiedBy>
  <cp:lastPrinted>2020-03-10T07:44:00Z</cp:lastPrinted>
  <dcterms:modified xsi:type="dcterms:W3CDTF">2022-03-07T01:32:33Z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