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75" w:beforeAutospacing="0" w:after="75" w:afterAutospacing="0" w:line="30" w:lineRule="atLeast"/>
        <w:rPr>
          <w:rFonts w:hint="eastAsia" w:ascii="黑体" w:hAnsi="黑体" w:eastAsia="黑体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333333"/>
          <w:sz w:val="32"/>
          <w:szCs w:val="32"/>
          <w:shd w:val="clear" w:color="auto" w:fill="FFFFFF"/>
        </w:rPr>
        <w:t>附件</w:t>
      </w:r>
    </w:p>
    <w:p>
      <w:pPr>
        <w:rPr>
          <w:rFonts w:hint="eastAsia"/>
        </w:rPr>
      </w:pP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山西省广播电视和网络视听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产业示范基地名单</w:t>
      </w:r>
    </w:p>
    <w:p>
      <w:pPr>
        <w:widowControl/>
        <w:spacing w:before="75" w:after="75" w:line="480" w:lineRule="auto"/>
        <w:ind w:firstLine="600" w:firstLineChars="200"/>
        <w:jc w:val="left"/>
        <w:rPr>
          <w:rFonts w:hint="eastAsia"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before="75" w:after="75"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一、山西乐酷文化传媒有限公司</w:t>
      </w:r>
    </w:p>
    <w:p>
      <w:pPr>
        <w:widowControl/>
        <w:spacing w:before="75" w:after="75" w:line="48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二、山西广播电视传媒（集团）有限责任公司</w:t>
      </w:r>
    </w:p>
    <w:p>
      <w:pPr>
        <w:widowControl/>
        <w:spacing w:before="75" w:after="75" w:line="48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三、广视云传媒有限公司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15248"/>
    <w:rsid w:val="3401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uiPriority w:val="99"/>
    <w:pPr>
      <w:spacing w:line="240" w:lineRule="auto"/>
      <w:ind w:left="0" w:leftChars="0" w:firstLine="88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Body Text First Indent 2"/>
    <w:basedOn w:val="4"/>
    <w:unhideWhenUsed/>
    <w:uiPriority w:val="99"/>
    <w:pPr>
      <w:spacing w:after="0" w:afterLines="0"/>
      <w:ind w:left="0" w:leftChars="0" w:firstLine="640" w:firstLineChars="200"/>
    </w:pPr>
    <w:rPr>
      <w:rFonts w:ascii="仿宋_GB2312" w:hAnsi="仿宋_GB2312" w:eastAsia="仿宋_GB2312"/>
      <w:sz w:val="32"/>
      <w:szCs w:val="20"/>
    </w:rPr>
  </w:style>
  <w:style w:type="paragraph" w:styleId="4">
    <w:name w:val="Body Text Indent"/>
    <w:basedOn w:val="1"/>
    <w:unhideWhenUsed/>
    <w:uiPriority w:val="99"/>
    <w:pPr>
      <w:spacing w:after="120" w:afterLines="0" w:afterAutospacing="0"/>
      <w:ind w:left="420" w:leftChars="200"/>
    </w:pPr>
  </w:style>
  <w:style w:type="paragraph" w:styleId="5">
    <w:name w:val="Normal (Web)"/>
    <w:basedOn w:val="1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2020-12-23T07:19:00Z</dcterms:created>
  <dc:creator>周永娇</dc:creator>
  <cp:lastModifiedBy>周永娇</cp:lastModifiedBy>
  <dcterms:modified xsi:type="dcterms:W3CDTF">2020-12-23T07:20:06Z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